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62"/>
        <w:tblW w:w="0" w:type="auto"/>
        <w:tblLook w:val="04A0" w:firstRow="1" w:lastRow="0" w:firstColumn="1" w:lastColumn="0" w:noHBand="0" w:noVBand="1"/>
      </w:tblPr>
      <w:tblGrid>
        <w:gridCol w:w="378"/>
        <w:gridCol w:w="1362"/>
      </w:tblGrid>
      <w:tr w:rsidR="004E7F29" w:rsidRPr="005A52EA" w14:paraId="585D3787" w14:textId="77777777" w:rsidTr="004E7F29">
        <w:trPr>
          <w:trHeight w:val="256"/>
        </w:trPr>
        <w:tc>
          <w:tcPr>
            <w:tcW w:w="378" w:type="dxa"/>
          </w:tcPr>
          <w:p w14:paraId="2BFCC432" w14:textId="77777777" w:rsidR="004E7F29" w:rsidRPr="005A52EA" w:rsidRDefault="004E7F29" w:rsidP="004E7F29">
            <w:pPr>
              <w:pStyle w:val="NoSpacing"/>
              <w:rPr>
                <w:b/>
                <w:sz w:val="20"/>
                <w:szCs w:val="20"/>
              </w:rPr>
            </w:pPr>
          </w:p>
        </w:tc>
        <w:tc>
          <w:tcPr>
            <w:tcW w:w="1362" w:type="dxa"/>
          </w:tcPr>
          <w:p w14:paraId="1AFF89FC" w14:textId="77777777" w:rsidR="004E7F29" w:rsidRPr="005A52EA" w:rsidRDefault="004E7F29" w:rsidP="004E7F29">
            <w:pPr>
              <w:pStyle w:val="NoSpacing"/>
              <w:rPr>
                <w:b/>
                <w:sz w:val="20"/>
                <w:szCs w:val="20"/>
              </w:rPr>
            </w:pPr>
            <w:r w:rsidRPr="005A52EA">
              <w:rPr>
                <w:b/>
                <w:sz w:val="20"/>
                <w:szCs w:val="20"/>
              </w:rPr>
              <w:t>Career Level:</w:t>
            </w:r>
          </w:p>
        </w:tc>
      </w:tr>
      <w:tr w:rsidR="004E7F29" w:rsidRPr="005A52EA" w14:paraId="61F34B8D" w14:textId="77777777" w:rsidTr="004E7F29">
        <w:trPr>
          <w:trHeight w:val="256"/>
        </w:trPr>
        <w:tc>
          <w:tcPr>
            <w:tcW w:w="378" w:type="dxa"/>
          </w:tcPr>
          <w:p w14:paraId="0B280B9D" w14:textId="77777777" w:rsidR="004E7F29" w:rsidRPr="005A52EA" w:rsidRDefault="004E7F29" w:rsidP="004E7F29">
            <w:pPr>
              <w:pStyle w:val="NoSpacing"/>
              <w:rPr>
                <w:b/>
                <w:sz w:val="20"/>
                <w:szCs w:val="20"/>
              </w:rPr>
            </w:pPr>
          </w:p>
        </w:tc>
        <w:tc>
          <w:tcPr>
            <w:tcW w:w="1362" w:type="dxa"/>
          </w:tcPr>
          <w:p w14:paraId="1A524A26" w14:textId="77777777" w:rsidR="004E7F29" w:rsidRPr="005A52EA" w:rsidRDefault="004E7F29" w:rsidP="004E7F29">
            <w:pPr>
              <w:pStyle w:val="NoSpacing"/>
              <w:rPr>
                <w:sz w:val="20"/>
                <w:szCs w:val="20"/>
              </w:rPr>
            </w:pPr>
            <w:r w:rsidRPr="005A52EA">
              <w:rPr>
                <w:sz w:val="20"/>
                <w:szCs w:val="20"/>
              </w:rPr>
              <w:t>Entry Level</w:t>
            </w:r>
          </w:p>
        </w:tc>
      </w:tr>
      <w:tr w:rsidR="004E7F29" w:rsidRPr="005A52EA" w14:paraId="2BF3BB91" w14:textId="77777777" w:rsidTr="004E7F29">
        <w:trPr>
          <w:trHeight w:val="256"/>
        </w:trPr>
        <w:tc>
          <w:tcPr>
            <w:tcW w:w="378" w:type="dxa"/>
          </w:tcPr>
          <w:p w14:paraId="4DA63F75" w14:textId="77777777" w:rsidR="004E7F29" w:rsidRPr="005A52EA" w:rsidRDefault="004E7F29" w:rsidP="004E7F29">
            <w:pPr>
              <w:pStyle w:val="NoSpacing"/>
              <w:rPr>
                <w:b/>
                <w:sz w:val="20"/>
                <w:szCs w:val="20"/>
              </w:rPr>
            </w:pPr>
          </w:p>
        </w:tc>
        <w:tc>
          <w:tcPr>
            <w:tcW w:w="1362" w:type="dxa"/>
          </w:tcPr>
          <w:p w14:paraId="7DDD402B" w14:textId="77777777" w:rsidR="004E7F29" w:rsidRPr="005A52EA" w:rsidRDefault="004E7F29" w:rsidP="004E7F29">
            <w:pPr>
              <w:pStyle w:val="NoSpacing"/>
              <w:rPr>
                <w:sz w:val="20"/>
                <w:szCs w:val="20"/>
              </w:rPr>
            </w:pPr>
            <w:r w:rsidRPr="005A52EA">
              <w:rPr>
                <w:sz w:val="20"/>
                <w:szCs w:val="20"/>
              </w:rPr>
              <w:t>Experienced</w:t>
            </w:r>
          </w:p>
        </w:tc>
      </w:tr>
      <w:tr w:rsidR="004E7F29" w:rsidRPr="005A52EA" w14:paraId="24CCB0F9" w14:textId="77777777" w:rsidTr="004E7F29">
        <w:trPr>
          <w:trHeight w:val="256"/>
        </w:trPr>
        <w:tc>
          <w:tcPr>
            <w:tcW w:w="378" w:type="dxa"/>
          </w:tcPr>
          <w:p w14:paraId="406F6C96" w14:textId="77777777" w:rsidR="004E7F29" w:rsidRPr="005A52EA" w:rsidRDefault="00283BFA" w:rsidP="004E7F29">
            <w:pPr>
              <w:pStyle w:val="NoSpacing"/>
              <w:rPr>
                <w:b/>
                <w:sz w:val="20"/>
                <w:szCs w:val="20"/>
              </w:rPr>
            </w:pPr>
            <w:r>
              <w:rPr>
                <w:b/>
                <w:sz w:val="20"/>
                <w:szCs w:val="20"/>
              </w:rPr>
              <w:t>X</w:t>
            </w:r>
          </w:p>
        </w:tc>
        <w:tc>
          <w:tcPr>
            <w:tcW w:w="1362" w:type="dxa"/>
          </w:tcPr>
          <w:p w14:paraId="0DA59834" w14:textId="77777777" w:rsidR="004E7F29" w:rsidRPr="005A52EA" w:rsidRDefault="004E7F29" w:rsidP="004E7F29">
            <w:pPr>
              <w:pStyle w:val="NoSpacing"/>
              <w:rPr>
                <w:sz w:val="20"/>
                <w:szCs w:val="20"/>
              </w:rPr>
            </w:pPr>
            <w:r w:rsidRPr="005A52EA">
              <w:rPr>
                <w:sz w:val="20"/>
                <w:szCs w:val="20"/>
              </w:rPr>
              <w:t>Manager</w:t>
            </w:r>
          </w:p>
        </w:tc>
      </w:tr>
      <w:tr w:rsidR="004E7F29" w:rsidRPr="005A52EA" w14:paraId="46A9ACD6" w14:textId="77777777" w:rsidTr="004E7F29">
        <w:trPr>
          <w:trHeight w:val="256"/>
        </w:trPr>
        <w:tc>
          <w:tcPr>
            <w:tcW w:w="378" w:type="dxa"/>
          </w:tcPr>
          <w:p w14:paraId="5BAE0F21" w14:textId="77777777" w:rsidR="004E7F29" w:rsidRPr="005A52EA" w:rsidRDefault="004E7F29" w:rsidP="004E7F29">
            <w:pPr>
              <w:pStyle w:val="NoSpacing"/>
              <w:rPr>
                <w:b/>
                <w:sz w:val="20"/>
                <w:szCs w:val="20"/>
              </w:rPr>
            </w:pPr>
          </w:p>
        </w:tc>
        <w:tc>
          <w:tcPr>
            <w:tcW w:w="1362" w:type="dxa"/>
          </w:tcPr>
          <w:p w14:paraId="3F875A8D" w14:textId="77777777" w:rsidR="004E7F29" w:rsidRPr="005A52EA" w:rsidRDefault="004E7F29" w:rsidP="004E7F29">
            <w:pPr>
              <w:pStyle w:val="NoSpacing"/>
              <w:rPr>
                <w:sz w:val="20"/>
                <w:szCs w:val="20"/>
              </w:rPr>
            </w:pPr>
            <w:r w:rsidRPr="005A52EA">
              <w:rPr>
                <w:sz w:val="20"/>
                <w:szCs w:val="20"/>
              </w:rPr>
              <w:t>Executive</w:t>
            </w:r>
          </w:p>
        </w:tc>
      </w:tr>
      <w:tr w:rsidR="004E7F29" w:rsidRPr="005A52EA" w14:paraId="20FD2C75" w14:textId="77777777" w:rsidTr="004E7F29">
        <w:trPr>
          <w:trHeight w:val="256"/>
        </w:trPr>
        <w:tc>
          <w:tcPr>
            <w:tcW w:w="378" w:type="dxa"/>
          </w:tcPr>
          <w:p w14:paraId="765870DF" w14:textId="77777777" w:rsidR="004E7F29" w:rsidRPr="005A52EA" w:rsidRDefault="004E7F29" w:rsidP="004E7F29">
            <w:pPr>
              <w:pStyle w:val="NoSpacing"/>
              <w:rPr>
                <w:b/>
                <w:sz w:val="20"/>
                <w:szCs w:val="20"/>
              </w:rPr>
            </w:pPr>
          </w:p>
        </w:tc>
        <w:tc>
          <w:tcPr>
            <w:tcW w:w="1362" w:type="dxa"/>
          </w:tcPr>
          <w:p w14:paraId="39EF00C4" w14:textId="77777777" w:rsidR="004E7F29" w:rsidRPr="005A52EA" w:rsidRDefault="004E7F29" w:rsidP="004E7F29">
            <w:pPr>
              <w:pStyle w:val="NoSpacing"/>
              <w:rPr>
                <w:b/>
                <w:sz w:val="20"/>
                <w:szCs w:val="20"/>
              </w:rPr>
            </w:pPr>
            <w:r w:rsidRPr="005A52EA">
              <w:rPr>
                <w:b/>
                <w:sz w:val="20"/>
                <w:szCs w:val="20"/>
              </w:rPr>
              <w:t>Classification:</w:t>
            </w:r>
          </w:p>
        </w:tc>
      </w:tr>
      <w:tr w:rsidR="004E7F29" w:rsidRPr="005A52EA" w14:paraId="2DAC4EC0" w14:textId="77777777" w:rsidTr="004E7F29">
        <w:trPr>
          <w:trHeight w:val="256"/>
        </w:trPr>
        <w:tc>
          <w:tcPr>
            <w:tcW w:w="378" w:type="dxa"/>
          </w:tcPr>
          <w:p w14:paraId="2B9F4265" w14:textId="77777777" w:rsidR="004E7F29" w:rsidRPr="005A52EA" w:rsidRDefault="00283BFA" w:rsidP="004E7F29">
            <w:pPr>
              <w:pStyle w:val="NoSpacing"/>
              <w:rPr>
                <w:b/>
                <w:sz w:val="20"/>
                <w:szCs w:val="20"/>
              </w:rPr>
            </w:pPr>
            <w:r>
              <w:rPr>
                <w:b/>
                <w:sz w:val="20"/>
                <w:szCs w:val="20"/>
              </w:rPr>
              <w:t>X</w:t>
            </w:r>
          </w:p>
        </w:tc>
        <w:tc>
          <w:tcPr>
            <w:tcW w:w="1362" w:type="dxa"/>
          </w:tcPr>
          <w:p w14:paraId="17C2F7E2" w14:textId="77777777" w:rsidR="004E7F29" w:rsidRPr="005A52EA" w:rsidRDefault="004E7F29" w:rsidP="004E7F29">
            <w:pPr>
              <w:pStyle w:val="NoSpacing"/>
              <w:rPr>
                <w:sz w:val="20"/>
                <w:szCs w:val="20"/>
              </w:rPr>
            </w:pPr>
            <w:r w:rsidRPr="005A52EA">
              <w:rPr>
                <w:sz w:val="20"/>
                <w:szCs w:val="20"/>
              </w:rPr>
              <w:t>Exempt</w:t>
            </w:r>
          </w:p>
        </w:tc>
      </w:tr>
      <w:tr w:rsidR="004E7F29" w:rsidRPr="005A52EA" w14:paraId="43FF705F" w14:textId="77777777" w:rsidTr="004E7F29">
        <w:trPr>
          <w:trHeight w:val="256"/>
        </w:trPr>
        <w:tc>
          <w:tcPr>
            <w:tcW w:w="378" w:type="dxa"/>
          </w:tcPr>
          <w:p w14:paraId="4655F7B0" w14:textId="77777777" w:rsidR="004E7F29" w:rsidRPr="005A52EA" w:rsidRDefault="004E7F29" w:rsidP="004E7F29">
            <w:pPr>
              <w:pStyle w:val="NoSpacing"/>
              <w:rPr>
                <w:b/>
                <w:sz w:val="20"/>
                <w:szCs w:val="20"/>
              </w:rPr>
            </w:pPr>
          </w:p>
        </w:tc>
        <w:tc>
          <w:tcPr>
            <w:tcW w:w="1362" w:type="dxa"/>
          </w:tcPr>
          <w:p w14:paraId="6B0BEFE7" w14:textId="77777777" w:rsidR="004E7F29" w:rsidRPr="005A52EA" w:rsidRDefault="004E7F29" w:rsidP="004E7F29">
            <w:pPr>
              <w:pStyle w:val="NoSpacing"/>
              <w:rPr>
                <w:sz w:val="20"/>
                <w:szCs w:val="20"/>
              </w:rPr>
            </w:pPr>
            <w:r w:rsidRPr="005A52EA">
              <w:rPr>
                <w:sz w:val="20"/>
                <w:szCs w:val="20"/>
              </w:rPr>
              <w:t>Non-Exempt</w:t>
            </w:r>
          </w:p>
        </w:tc>
      </w:tr>
    </w:tbl>
    <w:p w14:paraId="3986C54D" w14:textId="77777777" w:rsidR="009E365C" w:rsidRPr="009728BA" w:rsidRDefault="009E365C" w:rsidP="009E365C">
      <w:pPr>
        <w:pStyle w:val="NoSpacing"/>
        <w:rPr>
          <w:rFonts w:cstheme="minorHAnsi"/>
          <w:b/>
          <w:sz w:val="24"/>
          <w:szCs w:val="24"/>
        </w:rPr>
      </w:pPr>
      <w:r w:rsidRPr="009728BA">
        <w:rPr>
          <w:rFonts w:cstheme="minorHAnsi"/>
          <w:b/>
          <w:sz w:val="24"/>
          <w:szCs w:val="24"/>
        </w:rPr>
        <w:t>Environment One Corporation</w:t>
      </w:r>
      <w:r w:rsidR="007F6CC2" w:rsidRPr="009728BA">
        <w:rPr>
          <w:rFonts w:cstheme="minorHAnsi"/>
          <w:b/>
          <w:noProof/>
          <w:sz w:val="24"/>
          <w:szCs w:val="24"/>
        </w:rPr>
        <w:drawing>
          <wp:anchor distT="0" distB="0" distL="114300" distR="114300" simplePos="0" relativeHeight="251658240" behindDoc="0" locked="0" layoutInCell="1" allowOverlap="1" wp14:anchorId="694571AA" wp14:editId="282672BB">
            <wp:simplePos x="3943350" y="733425"/>
            <wp:positionH relativeFrom="margin">
              <wp:align>left</wp:align>
            </wp:positionH>
            <wp:positionV relativeFrom="margin">
              <wp:align>top</wp:align>
            </wp:positionV>
            <wp:extent cx="1190625" cy="485775"/>
            <wp:effectExtent l="19050" t="0" r="9525" b="0"/>
            <wp:wrapSquare wrapText="bothSides"/>
            <wp:docPr id="2" name="Picture 0" descr="EONE - Environment 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NE - Environment One logo.jpg"/>
                    <pic:cNvPicPr/>
                  </pic:nvPicPr>
                  <pic:blipFill>
                    <a:blip r:embed="rId8" cstate="print"/>
                    <a:stretch>
                      <a:fillRect/>
                    </a:stretch>
                  </pic:blipFill>
                  <pic:spPr>
                    <a:xfrm>
                      <a:off x="0" y="0"/>
                      <a:ext cx="1190625" cy="485775"/>
                    </a:xfrm>
                    <a:prstGeom prst="rect">
                      <a:avLst/>
                    </a:prstGeom>
                  </pic:spPr>
                </pic:pic>
              </a:graphicData>
            </a:graphic>
          </wp:anchor>
        </w:drawing>
      </w:r>
    </w:p>
    <w:p w14:paraId="024BFE2F" w14:textId="77777777" w:rsidR="000564F1" w:rsidRPr="009728BA" w:rsidRDefault="00470DD5" w:rsidP="009E365C">
      <w:pPr>
        <w:pStyle w:val="NoSpacing"/>
        <w:rPr>
          <w:rFonts w:cstheme="minorHAnsi"/>
          <w:b/>
          <w:sz w:val="24"/>
          <w:szCs w:val="24"/>
        </w:rPr>
      </w:pPr>
      <w:r w:rsidRPr="009728BA">
        <w:rPr>
          <w:rFonts w:cstheme="minorHAnsi"/>
          <w:b/>
          <w:sz w:val="24"/>
          <w:szCs w:val="24"/>
        </w:rPr>
        <w:t>Job Description Form</w:t>
      </w:r>
    </w:p>
    <w:p w14:paraId="3862F112" w14:textId="77777777" w:rsidR="007F6CC2" w:rsidRPr="009728BA" w:rsidRDefault="00415CB0" w:rsidP="009E365C">
      <w:pPr>
        <w:pStyle w:val="NoSpacing"/>
        <w:rPr>
          <w:rFonts w:cstheme="minorHAnsi"/>
          <w:b/>
          <w:sz w:val="20"/>
          <w:szCs w:val="20"/>
        </w:rPr>
      </w:pPr>
      <w:r w:rsidRPr="009728BA">
        <w:rPr>
          <w:rFonts w:cstheme="minorHAnsi"/>
          <w:b/>
          <w:sz w:val="20"/>
          <w:szCs w:val="20"/>
        </w:rPr>
        <w:t xml:space="preserve">Revised </w:t>
      </w:r>
      <w:r w:rsidR="00554EF6">
        <w:rPr>
          <w:rFonts w:cstheme="minorHAnsi"/>
          <w:b/>
          <w:sz w:val="20"/>
          <w:szCs w:val="20"/>
        </w:rPr>
        <w:t>11/2017</w:t>
      </w:r>
    </w:p>
    <w:p w14:paraId="46C70885" w14:textId="77777777" w:rsidR="00415CB0" w:rsidRPr="009728BA" w:rsidRDefault="00415CB0" w:rsidP="009E365C">
      <w:pPr>
        <w:pStyle w:val="NoSpacing"/>
        <w:rPr>
          <w:rFonts w:cstheme="minorHAnsi"/>
          <w:b/>
          <w:sz w:val="20"/>
          <w:szCs w:val="20"/>
        </w:rPr>
      </w:pPr>
    </w:p>
    <w:p w14:paraId="5C9EC403" w14:textId="77777777" w:rsidR="009E365C" w:rsidRPr="009728BA" w:rsidRDefault="00CC48D6" w:rsidP="00D40A47">
      <w:pPr>
        <w:pStyle w:val="NoSpacing"/>
        <w:rPr>
          <w:rFonts w:cstheme="minorHAnsi"/>
          <w:sz w:val="20"/>
          <w:szCs w:val="20"/>
        </w:rPr>
      </w:pPr>
      <w:r w:rsidRPr="009728BA">
        <w:rPr>
          <w:rFonts w:cstheme="minorHAnsi"/>
          <w:b/>
          <w:sz w:val="20"/>
          <w:szCs w:val="20"/>
        </w:rPr>
        <w:t>Job Title:</w:t>
      </w:r>
      <w:r w:rsidRPr="009728BA">
        <w:rPr>
          <w:rFonts w:cstheme="minorHAnsi"/>
          <w:b/>
          <w:sz w:val="20"/>
          <w:szCs w:val="20"/>
        </w:rPr>
        <w:tab/>
      </w:r>
      <w:r w:rsidR="00D54CB7" w:rsidRPr="009728BA">
        <w:rPr>
          <w:rFonts w:cstheme="minorHAnsi"/>
          <w:b/>
          <w:sz w:val="20"/>
          <w:szCs w:val="20"/>
        </w:rPr>
        <w:tab/>
        <w:t>Regional Manager</w:t>
      </w:r>
      <w:r w:rsidRPr="009728BA">
        <w:rPr>
          <w:rFonts w:cstheme="minorHAnsi"/>
          <w:b/>
          <w:sz w:val="20"/>
          <w:szCs w:val="20"/>
        </w:rPr>
        <w:tab/>
      </w:r>
      <w:r w:rsidR="00595779" w:rsidRPr="009728BA">
        <w:rPr>
          <w:rFonts w:cstheme="minorHAnsi"/>
          <w:sz w:val="20"/>
          <w:szCs w:val="20"/>
        </w:rPr>
        <w:tab/>
      </w:r>
      <w:bookmarkStart w:id="0" w:name="_GoBack"/>
      <w:bookmarkEnd w:id="0"/>
      <w:r w:rsidR="00470DD5" w:rsidRPr="009728BA">
        <w:rPr>
          <w:rFonts w:cstheme="minorHAnsi"/>
          <w:sz w:val="20"/>
          <w:szCs w:val="20"/>
        </w:rPr>
        <w:tab/>
      </w:r>
      <w:r w:rsidR="0017472E" w:rsidRPr="009728BA">
        <w:rPr>
          <w:rFonts w:cstheme="minorHAnsi"/>
          <w:sz w:val="20"/>
          <w:szCs w:val="20"/>
        </w:rPr>
        <w:t xml:space="preserve">     </w:t>
      </w:r>
      <w:r w:rsidR="00D40A47" w:rsidRPr="009728BA">
        <w:rPr>
          <w:rFonts w:cstheme="minorHAnsi"/>
          <w:sz w:val="20"/>
          <w:szCs w:val="20"/>
        </w:rPr>
        <w:t xml:space="preserve">                               </w:t>
      </w:r>
    </w:p>
    <w:p w14:paraId="51D27DEE" w14:textId="77777777" w:rsidR="00860C46" w:rsidRPr="009728BA" w:rsidRDefault="009E365C" w:rsidP="00D40A47">
      <w:pPr>
        <w:pStyle w:val="NoSpacing"/>
        <w:rPr>
          <w:rFonts w:cstheme="minorHAnsi"/>
          <w:sz w:val="20"/>
          <w:szCs w:val="20"/>
        </w:rPr>
      </w:pPr>
      <w:r w:rsidRPr="009728BA">
        <w:rPr>
          <w:rFonts w:cstheme="minorHAnsi"/>
          <w:b/>
          <w:sz w:val="20"/>
          <w:szCs w:val="20"/>
        </w:rPr>
        <w:t>Department:</w:t>
      </w:r>
      <w:r w:rsidRPr="009728BA">
        <w:rPr>
          <w:rFonts w:cstheme="minorHAnsi"/>
          <w:sz w:val="20"/>
          <w:szCs w:val="20"/>
        </w:rPr>
        <w:tab/>
      </w:r>
      <w:r w:rsidR="00CC48D6" w:rsidRPr="009728BA">
        <w:rPr>
          <w:rFonts w:cstheme="minorHAnsi"/>
          <w:sz w:val="20"/>
          <w:szCs w:val="20"/>
        </w:rPr>
        <w:tab/>
      </w:r>
      <w:r w:rsidR="00283BFA" w:rsidRPr="009728BA">
        <w:rPr>
          <w:rFonts w:cstheme="minorHAnsi"/>
          <w:sz w:val="20"/>
          <w:szCs w:val="20"/>
        </w:rPr>
        <w:t>Sales</w:t>
      </w:r>
    </w:p>
    <w:p w14:paraId="1336014F" w14:textId="08981A83" w:rsidR="007F6CC2" w:rsidRPr="009728BA" w:rsidRDefault="00470DD5" w:rsidP="00D40A47">
      <w:pPr>
        <w:pStyle w:val="NoSpacing"/>
        <w:rPr>
          <w:rFonts w:cstheme="minorHAnsi"/>
          <w:b/>
          <w:sz w:val="20"/>
          <w:szCs w:val="20"/>
        </w:rPr>
      </w:pPr>
      <w:r w:rsidRPr="009728BA">
        <w:rPr>
          <w:rFonts w:cstheme="minorHAnsi"/>
          <w:b/>
          <w:sz w:val="20"/>
          <w:szCs w:val="20"/>
        </w:rPr>
        <w:t>Reports To:</w:t>
      </w:r>
      <w:r w:rsidRPr="009728BA">
        <w:rPr>
          <w:rFonts w:cstheme="minorHAnsi"/>
          <w:b/>
          <w:sz w:val="20"/>
          <w:szCs w:val="20"/>
        </w:rPr>
        <w:tab/>
      </w:r>
      <w:r w:rsidR="00090C1B" w:rsidRPr="009728BA">
        <w:rPr>
          <w:rFonts w:cstheme="minorHAnsi"/>
          <w:b/>
          <w:sz w:val="20"/>
          <w:szCs w:val="20"/>
        </w:rPr>
        <w:tab/>
      </w:r>
      <w:r w:rsidR="007D4C6A">
        <w:rPr>
          <w:rFonts w:cstheme="minorHAnsi"/>
          <w:sz w:val="20"/>
          <w:szCs w:val="20"/>
        </w:rPr>
        <w:t>National Sales Development Manager</w:t>
      </w:r>
    </w:p>
    <w:p w14:paraId="19DCF21E" w14:textId="77777777" w:rsidR="00090C1B" w:rsidRPr="009728BA" w:rsidRDefault="007F6CC2" w:rsidP="00F12A57">
      <w:pPr>
        <w:pStyle w:val="NoSpacing"/>
        <w:rPr>
          <w:rFonts w:cstheme="minorHAnsi"/>
          <w:sz w:val="20"/>
          <w:szCs w:val="20"/>
        </w:rPr>
      </w:pPr>
      <w:r w:rsidRPr="009728BA">
        <w:rPr>
          <w:rFonts w:cstheme="minorHAnsi"/>
          <w:b/>
          <w:sz w:val="20"/>
          <w:szCs w:val="20"/>
        </w:rPr>
        <w:t>Direct Reports:</w:t>
      </w:r>
      <w:r w:rsidR="005D009B" w:rsidRPr="009728BA">
        <w:rPr>
          <w:rFonts w:cstheme="minorHAnsi"/>
          <w:b/>
          <w:sz w:val="20"/>
          <w:szCs w:val="20"/>
        </w:rPr>
        <w:tab/>
      </w:r>
      <w:r w:rsidR="005D009B" w:rsidRPr="009728BA">
        <w:rPr>
          <w:rFonts w:cstheme="minorHAnsi"/>
          <w:b/>
          <w:sz w:val="20"/>
          <w:szCs w:val="20"/>
        </w:rPr>
        <w:tab/>
      </w:r>
      <w:r w:rsidR="00283BFA" w:rsidRPr="009728BA">
        <w:rPr>
          <w:rFonts w:cstheme="minorHAnsi"/>
          <w:sz w:val="20"/>
          <w:szCs w:val="20"/>
        </w:rPr>
        <w:t>None</w:t>
      </w:r>
    </w:p>
    <w:p w14:paraId="4C412823" w14:textId="77777777" w:rsidR="00F12A57" w:rsidRPr="009728BA" w:rsidRDefault="00F12A57" w:rsidP="00F12A57">
      <w:pPr>
        <w:pStyle w:val="NoSpacing"/>
        <w:rPr>
          <w:rFonts w:cstheme="minorHAnsi"/>
          <w:sz w:val="20"/>
          <w:szCs w:val="20"/>
        </w:rPr>
      </w:pPr>
    </w:p>
    <w:p w14:paraId="7AADAC3D" w14:textId="77777777" w:rsidR="00283BFA" w:rsidRPr="009728BA" w:rsidRDefault="009E365C" w:rsidP="00283BFA">
      <w:pPr>
        <w:pStyle w:val="NoSpacing"/>
        <w:ind w:left="2160" w:hanging="2160"/>
        <w:rPr>
          <w:rFonts w:cstheme="minorHAnsi"/>
          <w:sz w:val="20"/>
          <w:szCs w:val="20"/>
        </w:rPr>
      </w:pPr>
      <w:r w:rsidRPr="009728BA">
        <w:rPr>
          <w:rFonts w:cstheme="minorHAnsi"/>
          <w:b/>
          <w:sz w:val="20"/>
          <w:szCs w:val="20"/>
        </w:rPr>
        <w:t>Purpose:</w:t>
      </w:r>
      <w:r w:rsidR="00283BFA" w:rsidRPr="009728BA">
        <w:rPr>
          <w:rFonts w:cstheme="minorHAnsi"/>
          <w:b/>
          <w:sz w:val="20"/>
          <w:szCs w:val="20"/>
        </w:rPr>
        <w:tab/>
      </w:r>
      <w:r w:rsidR="009728BA" w:rsidRPr="009728BA">
        <w:rPr>
          <w:rFonts w:cstheme="minorHAnsi"/>
          <w:sz w:val="20"/>
          <w:szCs w:val="20"/>
        </w:rPr>
        <w:t>Manages, administer and achieve</w:t>
      </w:r>
      <w:r w:rsidR="00283BFA" w:rsidRPr="009728BA">
        <w:rPr>
          <w:rFonts w:cstheme="minorHAnsi"/>
          <w:sz w:val="20"/>
          <w:szCs w:val="20"/>
        </w:rPr>
        <w:t xml:space="preserve"> sales </w:t>
      </w:r>
      <w:r w:rsidR="009728BA" w:rsidRPr="009728BA">
        <w:rPr>
          <w:rFonts w:cstheme="minorHAnsi"/>
          <w:sz w:val="20"/>
          <w:szCs w:val="20"/>
        </w:rPr>
        <w:t>targets and activities</w:t>
      </w:r>
      <w:r w:rsidR="00283BFA" w:rsidRPr="009728BA">
        <w:rPr>
          <w:rFonts w:cstheme="minorHAnsi"/>
          <w:sz w:val="20"/>
          <w:szCs w:val="20"/>
        </w:rPr>
        <w:t xml:space="preserve"> for a specified territory.  </w:t>
      </w:r>
    </w:p>
    <w:p w14:paraId="73B5A515" w14:textId="77777777" w:rsidR="00283BFA" w:rsidRPr="009728BA" w:rsidRDefault="00283BFA" w:rsidP="00403A35">
      <w:pPr>
        <w:pStyle w:val="NoSpacing"/>
        <w:ind w:left="2160" w:hanging="2160"/>
        <w:rPr>
          <w:rFonts w:cstheme="minorHAnsi"/>
          <w:b/>
          <w:sz w:val="20"/>
          <w:szCs w:val="20"/>
        </w:rPr>
      </w:pPr>
    </w:p>
    <w:p w14:paraId="1A8AF976" w14:textId="77777777" w:rsidR="009A2492" w:rsidRPr="009728BA" w:rsidRDefault="00470DD5" w:rsidP="00403A35">
      <w:pPr>
        <w:pStyle w:val="NoSpacing"/>
        <w:ind w:left="2160" w:hanging="2160"/>
        <w:rPr>
          <w:rFonts w:cstheme="minorHAnsi"/>
          <w:b/>
          <w:sz w:val="20"/>
          <w:szCs w:val="20"/>
        </w:rPr>
      </w:pPr>
      <w:r w:rsidRPr="009728BA">
        <w:rPr>
          <w:rFonts w:cstheme="minorHAnsi"/>
          <w:b/>
          <w:sz w:val="20"/>
          <w:szCs w:val="20"/>
        </w:rPr>
        <w:t>Core</w:t>
      </w:r>
      <w:r w:rsidR="009E365C" w:rsidRPr="009728BA">
        <w:rPr>
          <w:rFonts w:cstheme="minorHAnsi"/>
          <w:b/>
          <w:sz w:val="20"/>
          <w:szCs w:val="20"/>
        </w:rPr>
        <w:t xml:space="preserve"> Responsibilities:</w:t>
      </w:r>
    </w:p>
    <w:p w14:paraId="6090EDD2" w14:textId="77777777" w:rsidR="00283BFA" w:rsidRPr="009728BA" w:rsidRDefault="00283BFA" w:rsidP="00283BFA">
      <w:pPr>
        <w:pStyle w:val="NoSpacing"/>
        <w:numPr>
          <w:ilvl w:val="0"/>
          <w:numId w:val="30"/>
        </w:numPr>
        <w:rPr>
          <w:rFonts w:cstheme="minorHAnsi"/>
          <w:sz w:val="20"/>
          <w:szCs w:val="20"/>
        </w:rPr>
      </w:pPr>
      <w:r w:rsidRPr="009728BA">
        <w:rPr>
          <w:rFonts w:cstheme="minorHAnsi"/>
          <w:sz w:val="20"/>
          <w:szCs w:val="20"/>
        </w:rPr>
        <w:t xml:space="preserve">Sells company products and services through distributors </w:t>
      </w:r>
      <w:r w:rsidR="009728BA" w:rsidRPr="009728BA">
        <w:rPr>
          <w:rFonts w:cstheme="minorHAnsi"/>
          <w:sz w:val="20"/>
          <w:szCs w:val="20"/>
        </w:rPr>
        <w:t>and/</w:t>
      </w:r>
      <w:r w:rsidRPr="009728BA">
        <w:rPr>
          <w:rFonts w:cstheme="minorHAnsi"/>
          <w:sz w:val="20"/>
          <w:szCs w:val="20"/>
        </w:rPr>
        <w:t>or direct sales.</w:t>
      </w:r>
    </w:p>
    <w:p w14:paraId="330075D8" w14:textId="77777777" w:rsidR="009728BA" w:rsidRPr="009728BA" w:rsidRDefault="009728BA" w:rsidP="009728BA">
      <w:pPr>
        <w:pStyle w:val="NoSpacing"/>
        <w:numPr>
          <w:ilvl w:val="0"/>
          <w:numId w:val="30"/>
        </w:numPr>
        <w:rPr>
          <w:rFonts w:cstheme="minorHAnsi"/>
          <w:sz w:val="20"/>
          <w:szCs w:val="20"/>
        </w:rPr>
      </w:pPr>
      <w:bookmarkStart w:id="1" w:name="OLE_LINK4"/>
      <w:bookmarkStart w:id="2" w:name="OLE_LINK3"/>
      <w:r w:rsidRPr="009728BA">
        <w:rPr>
          <w:rFonts w:cstheme="minorHAnsi"/>
          <w:sz w:val="20"/>
          <w:szCs w:val="20"/>
        </w:rPr>
        <w:t>Responsible for meeting established sales quotas in conformance with annual budget though channel sales management activities</w:t>
      </w:r>
      <w:r w:rsidR="0055242C">
        <w:rPr>
          <w:rFonts w:cstheme="minorHAnsi"/>
          <w:sz w:val="20"/>
          <w:szCs w:val="20"/>
        </w:rPr>
        <w:t>.</w:t>
      </w:r>
    </w:p>
    <w:p w14:paraId="33B5B02B" w14:textId="77777777" w:rsidR="009728BA" w:rsidRPr="009728BA" w:rsidRDefault="009728BA" w:rsidP="009728BA">
      <w:pPr>
        <w:pStyle w:val="ListParagraph"/>
        <w:numPr>
          <w:ilvl w:val="0"/>
          <w:numId w:val="30"/>
        </w:numPr>
        <w:spacing w:line="240" w:lineRule="auto"/>
        <w:rPr>
          <w:rFonts w:cstheme="minorHAnsi"/>
          <w:sz w:val="20"/>
          <w:szCs w:val="20"/>
        </w:rPr>
      </w:pPr>
      <w:r w:rsidRPr="009728BA">
        <w:rPr>
          <w:rFonts w:cstheme="minorHAnsi"/>
          <w:sz w:val="20"/>
          <w:szCs w:val="20"/>
        </w:rPr>
        <w:t>Assess opportunity in geographic area of responsibility for E/One’s products and services</w:t>
      </w:r>
      <w:r w:rsidR="0055242C">
        <w:rPr>
          <w:rFonts w:cstheme="minorHAnsi"/>
          <w:sz w:val="20"/>
          <w:szCs w:val="20"/>
        </w:rPr>
        <w:t>.</w:t>
      </w:r>
    </w:p>
    <w:p w14:paraId="5C342D26" w14:textId="77777777" w:rsidR="009728BA" w:rsidRPr="009728BA" w:rsidRDefault="009728BA" w:rsidP="009728BA">
      <w:pPr>
        <w:pStyle w:val="ListParagraph"/>
        <w:numPr>
          <w:ilvl w:val="0"/>
          <w:numId w:val="30"/>
        </w:numPr>
        <w:spacing w:line="240" w:lineRule="auto"/>
        <w:rPr>
          <w:rFonts w:cstheme="minorHAnsi"/>
          <w:sz w:val="20"/>
          <w:szCs w:val="20"/>
        </w:rPr>
      </w:pPr>
      <w:r w:rsidRPr="009728BA">
        <w:rPr>
          <w:rFonts w:cstheme="minorHAnsi"/>
          <w:sz w:val="20"/>
          <w:szCs w:val="20"/>
        </w:rPr>
        <w:t>Maintains a thorough knowledge of products and services.</w:t>
      </w:r>
    </w:p>
    <w:p w14:paraId="58B4E83D" w14:textId="77777777" w:rsidR="009728BA" w:rsidRPr="009728BA" w:rsidRDefault="00EE4715" w:rsidP="009728BA">
      <w:pPr>
        <w:pStyle w:val="ListParagraph"/>
        <w:numPr>
          <w:ilvl w:val="0"/>
          <w:numId w:val="30"/>
        </w:numPr>
        <w:spacing w:line="240" w:lineRule="auto"/>
        <w:rPr>
          <w:rFonts w:cstheme="minorHAnsi"/>
          <w:sz w:val="20"/>
          <w:szCs w:val="20"/>
        </w:rPr>
      </w:pPr>
      <w:r>
        <w:rPr>
          <w:rFonts w:cstheme="minorHAnsi"/>
          <w:sz w:val="20"/>
          <w:szCs w:val="20"/>
        </w:rPr>
        <w:t>Work with Management to d</w:t>
      </w:r>
      <w:r w:rsidRPr="009728BA">
        <w:rPr>
          <w:rFonts w:cstheme="minorHAnsi"/>
          <w:sz w:val="20"/>
          <w:szCs w:val="20"/>
        </w:rPr>
        <w:t>etermine</w:t>
      </w:r>
      <w:r w:rsidR="009728BA" w:rsidRPr="009728BA">
        <w:rPr>
          <w:rFonts w:cstheme="minorHAnsi"/>
          <w:sz w:val="20"/>
          <w:szCs w:val="20"/>
        </w:rPr>
        <w:t xml:space="preserve"> the type and nu</w:t>
      </w:r>
      <w:r w:rsidR="0055242C">
        <w:rPr>
          <w:rFonts w:cstheme="minorHAnsi"/>
          <w:sz w:val="20"/>
          <w:szCs w:val="20"/>
        </w:rPr>
        <w:t xml:space="preserve">mber of Distributors necessary </w:t>
      </w:r>
      <w:r w:rsidR="009728BA" w:rsidRPr="009728BA">
        <w:rPr>
          <w:rFonts w:cstheme="minorHAnsi"/>
          <w:sz w:val="20"/>
          <w:szCs w:val="20"/>
        </w:rPr>
        <w:t>to cover the market</w:t>
      </w:r>
      <w:r w:rsidR="0055242C">
        <w:rPr>
          <w:rFonts w:cstheme="minorHAnsi"/>
          <w:sz w:val="20"/>
          <w:szCs w:val="20"/>
        </w:rPr>
        <w:t>.</w:t>
      </w:r>
    </w:p>
    <w:p w14:paraId="2F3E5968" w14:textId="77777777" w:rsidR="009728BA" w:rsidRPr="009728BA" w:rsidRDefault="009728BA" w:rsidP="009728BA">
      <w:pPr>
        <w:pStyle w:val="ListParagraph"/>
        <w:numPr>
          <w:ilvl w:val="0"/>
          <w:numId w:val="30"/>
        </w:numPr>
        <w:spacing w:line="240" w:lineRule="auto"/>
        <w:rPr>
          <w:rFonts w:cstheme="minorHAnsi"/>
          <w:sz w:val="20"/>
          <w:szCs w:val="20"/>
        </w:rPr>
      </w:pPr>
      <w:r w:rsidRPr="009728BA">
        <w:rPr>
          <w:rFonts w:cstheme="minorHAnsi"/>
          <w:sz w:val="20"/>
          <w:szCs w:val="20"/>
        </w:rPr>
        <w:t>Maintains constant awareness of markets, competitor activities and problems with assigned area; recognizes trends that develop and takes corrective action or makes appropriate recommendations as required which may include recruiting new and terminating existing Distributors</w:t>
      </w:r>
      <w:r w:rsidR="0055242C">
        <w:rPr>
          <w:rFonts w:cstheme="minorHAnsi"/>
          <w:sz w:val="20"/>
          <w:szCs w:val="20"/>
        </w:rPr>
        <w:t>.</w:t>
      </w:r>
    </w:p>
    <w:p w14:paraId="05F8BE2E" w14:textId="77777777" w:rsidR="009728BA" w:rsidRPr="009728BA" w:rsidRDefault="009728BA" w:rsidP="009728BA">
      <w:pPr>
        <w:pStyle w:val="ListParagraph"/>
        <w:numPr>
          <w:ilvl w:val="0"/>
          <w:numId w:val="30"/>
        </w:numPr>
        <w:spacing w:line="240" w:lineRule="auto"/>
        <w:rPr>
          <w:rFonts w:cstheme="minorHAnsi"/>
          <w:sz w:val="20"/>
          <w:szCs w:val="20"/>
        </w:rPr>
      </w:pPr>
      <w:r w:rsidRPr="009728BA">
        <w:rPr>
          <w:rFonts w:cstheme="minorHAnsi"/>
          <w:sz w:val="20"/>
          <w:szCs w:val="20"/>
        </w:rPr>
        <w:t>Developing annual business plans with Distributor which includes setting sales goals and planning market development activities</w:t>
      </w:r>
      <w:r w:rsidR="0055242C">
        <w:rPr>
          <w:rFonts w:cstheme="minorHAnsi"/>
          <w:sz w:val="20"/>
          <w:szCs w:val="20"/>
        </w:rPr>
        <w:t>.</w:t>
      </w:r>
    </w:p>
    <w:p w14:paraId="32A4A48F" w14:textId="77777777" w:rsidR="009728BA" w:rsidRPr="009728BA" w:rsidRDefault="009728BA" w:rsidP="009728BA">
      <w:pPr>
        <w:pStyle w:val="ListParagraph"/>
        <w:numPr>
          <w:ilvl w:val="0"/>
          <w:numId w:val="30"/>
        </w:numPr>
        <w:spacing w:line="240" w:lineRule="auto"/>
        <w:rPr>
          <w:rFonts w:cstheme="minorHAnsi"/>
          <w:sz w:val="20"/>
          <w:szCs w:val="20"/>
        </w:rPr>
      </w:pPr>
      <w:r w:rsidRPr="009728BA">
        <w:rPr>
          <w:rFonts w:cstheme="minorHAnsi"/>
          <w:sz w:val="20"/>
          <w:szCs w:val="20"/>
        </w:rPr>
        <w:t>Conducting periodic meetings with each Distributor to review their performance and define corrective actions</w:t>
      </w:r>
      <w:r w:rsidR="00C044D3">
        <w:rPr>
          <w:rFonts w:cstheme="minorHAnsi"/>
          <w:sz w:val="20"/>
          <w:szCs w:val="20"/>
        </w:rPr>
        <w:t>.</w:t>
      </w:r>
    </w:p>
    <w:p w14:paraId="7149BE1D" w14:textId="77777777" w:rsidR="009728BA" w:rsidRPr="009728BA" w:rsidRDefault="009728BA" w:rsidP="009728BA">
      <w:pPr>
        <w:pStyle w:val="ListParagraph"/>
        <w:numPr>
          <w:ilvl w:val="0"/>
          <w:numId w:val="30"/>
        </w:numPr>
        <w:spacing w:line="240" w:lineRule="auto"/>
        <w:rPr>
          <w:rFonts w:cstheme="minorHAnsi"/>
          <w:sz w:val="20"/>
          <w:szCs w:val="20"/>
        </w:rPr>
      </w:pPr>
      <w:r w:rsidRPr="009728BA">
        <w:rPr>
          <w:rFonts w:cstheme="minorHAnsi"/>
          <w:sz w:val="20"/>
          <w:szCs w:val="20"/>
        </w:rPr>
        <w:t>Training Distributor personnel (e.g., outside and inside sales people, technical support personnel, etc.)</w:t>
      </w:r>
    </w:p>
    <w:p w14:paraId="350F5945" w14:textId="77777777" w:rsidR="009728BA" w:rsidRDefault="009728BA" w:rsidP="009728BA">
      <w:pPr>
        <w:pStyle w:val="ListParagraph"/>
        <w:numPr>
          <w:ilvl w:val="0"/>
          <w:numId w:val="30"/>
        </w:numPr>
        <w:spacing w:line="240" w:lineRule="auto"/>
        <w:rPr>
          <w:rFonts w:cstheme="minorHAnsi"/>
          <w:sz w:val="20"/>
          <w:szCs w:val="20"/>
        </w:rPr>
      </w:pPr>
      <w:r w:rsidRPr="009728BA">
        <w:rPr>
          <w:rFonts w:cstheme="minorHAnsi"/>
          <w:sz w:val="20"/>
          <w:szCs w:val="20"/>
        </w:rPr>
        <w:t>Conducting joint sales calls with their Distributors’ technical and field sales representatives</w:t>
      </w:r>
      <w:r w:rsidR="0055242C">
        <w:rPr>
          <w:rFonts w:cstheme="minorHAnsi"/>
          <w:sz w:val="20"/>
          <w:szCs w:val="20"/>
        </w:rPr>
        <w:t>.</w:t>
      </w:r>
    </w:p>
    <w:p w14:paraId="28E073ED" w14:textId="77777777" w:rsidR="00C044D3" w:rsidRPr="009728BA" w:rsidRDefault="00C044D3" w:rsidP="009728BA">
      <w:pPr>
        <w:pStyle w:val="ListParagraph"/>
        <w:numPr>
          <w:ilvl w:val="0"/>
          <w:numId w:val="30"/>
        </w:numPr>
        <w:spacing w:line="240" w:lineRule="auto"/>
        <w:rPr>
          <w:rFonts w:cstheme="minorHAnsi"/>
          <w:sz w:val="20"/>
          <w:szCs w:val="20"/>
        </w:rPr>
      </w:pPr>
      <w:r>
        <w:rPr>
          <w:rFonts w:cstheme="minorHAnsi"/>
          <w:sz w:val="20"/>
          <w:szCs w:val="20"/>
        </w:rPr>
        <w:t>Prepared target account prospecting strategy and account management strategies to retain customers.</w:t>
      </w:r>
    </w:p>
    <w:p w14:paraId="45CC05FE" w14:textId="77777777" w:rsidR="009728BA" w:rsidRPr="009728BA" w:rsidRDefault="009728BA" w:rsidP="009728BA">
      <w:pPr>
        <w:pStyle w:val="ListParagraph"/>
        <w:numPr>
          <w:ilvl w:val="0"/>
          <w:numId w:val="30"/>
        </w:numPr>
        <w:spacing w:line="240" w:lineRule="auto"/>
        <w:rPr>
          <w:rFonts w:cstheme="minorHAnsi"/>
          <w:sz w:val="20"/>
          <w:szCs w:val="20"/>
        </w:rPr>
      </w:pPr>
      <w:r w:rsidRPr="009728BA">
        <w:rPr>
          <w:rFonts w:cstheme="minorHAnsi"/>
          <w:sz w:val="20"/>
          <w:szCs w:val="20"/>
        </w:rPr>
        <w:t xml:space="preserve">Orchestrating and/or participate in marketing events that </w:t>
      </w:r>
      <w:r w:rsidR="0009321B">
        <w:rPr>
          <w:rFonts w:cstheme="minorHAnsi"/>
          <w:sz w:val="20"/>
          <w:szCs w:val="20"/>
        </w:rPr>
        <w:t xml:space="preserve">E/One &amp; </w:t>
      </w:r>
      <w:r w:rsidRPr="009728BA">
        <w:rPr>
          <w:rFonts w:cstheme="minorHAnsi"/>
          <w:sz w:val="20"/>
          <w:szCs w:val="20"/>
        </w:rPr>
        <w:t>Distributors hold (e.g., on-site customer events, forums, trade shows etc.)</w:t>
      </w:r>
    </w:p>
    <w:p w14:paraId="3F0EB245" w14:textId="77777777" w:rsidR="009728BA" w:rsidRPr="009728BA" w:rsidRDefault="001327EC" w:rsidP="009728BA">
      <w:pPr>
        <w:pStyle w:val="ListParagraph"/>
        <w:numPr>
          <w:ilvl w:val="0"/>
          <w:numId w:val="30"/>
        </w:numPr>
        <w:spacing w:line="240" w:lineRule="auto"/>
        <w:rPr>
          <w:rFonts w:cstheme="minorHAnsi"/>
          <w:sz w:val="20"/>
          <w:szCs w:val="20"/>
        </w:rPr>
      </w:pPr>
      <w:r>
        <w:rPr>
          <w:rFonts w:cstheme="minorHAnsi"/>
          <w:sz w:val="20"/>
          <w:szCs w:val="20"/>
        </w:rPr>
        <w:t>Identify, c</w:t>
      </w:r>
      <w:r w:rsidR="0009321B">
        <w:rPr>
          <w:rFonts w:cstheme="minorHAnsi"/>
          <w:sz w:val="20"/>
          <w:szCs w:val="20"/>
        </w:rPr>
        <w:t>oordinate</w:t>
      </w:r>
      <w:r>
        <w:rPr>
          <w:rFonts w:cstheme="minorHAnsi"/>
          <w:sz w:val="20"/>
          <w:szCs w:val="20"/>
        </w:rPr>
        <w:t>, track</w:t>
      </w:r>
      <w:r w:rsidR="0009321B">
        <w:rPr>
          <w:rFonts w:cstheme="minorHAnsi"/>
          <w:sz w:val="20"/>
          <w:szCs w:val="20"/>
        </w:rPr>
        <w:t xml:space="preserve"> and execute prospecting efforts with</w:t>
      </w:r>
      <w:r w:rsidR="009728BA" w:rsidRPr="009728BA">
        <w:rPr>
          <w:rFonts w:cstheme="minorHAnsi"/>
          <w:sz w:val="20"/>
          <w:szCs w:val="20"/>
        </w:rPr>
        <w:t xml:space="preserve"> engineers, builders/developers and operators, </w:t>
      </w:r>
      <w:r w:rsidR="009728BA" w:rsidRPr="009728BA">
        <w:rPr>
          <w:rFonts w:cstheme="minorHAnsi"/>
          <w:i/>
          <w:sz w:val="20"/>
          <w:szCs w:val="20"/>
        </w:rPr>
        <w:t>independent</w:t>
      </w:r>
      <w:r w:rsidR="0009321B">
        <w:rPr>
          <w:rFonts w:cstheme="minorHAnsi"/>
          <w:i/>
          <w:sz w:val="20"/>
          <w:szCs w:val="20"/>
        </w:rPr>
        <w:t xml:space="preserve"> and in conjunction with</w:t>
      </w:r>
      <w:r w:rsidR="009728BA" w:rsidRPr="009728BA">
        <w:rPr>
          <w:rFonts w:cstheme="minorHAnsi"/>
          <w:sz w:val="20"/>
          <w:szCs w:val="20"/>
        </w:rPr>
        <w:t xml:space="preserve"> Distributors</w:t>
      </w:r>
      <w:r w:rsidR="0009321B">
        <w:rPr>
          <w:rFonts w:cstheme="minorHAnsi"/>
          <w:sz w:val="20"/>
          <w:szCs w:val="20"/>
        </w:rPr>
        <w:t>,</w:t>
      </w:r>
      <w:r w:rsidR="009728BA" w:rsidRPr="009728BA">
        <w:rPr>
          <w:rFonts w:cstheme="minorHAnsi"/>
          <w:sz w:val="20"/>
          <w:szCs w:val="20"/>
        </w:rPr>
        <w:t xml:space="preserve"> to generate demand </w:t>
      </w:r>
      <w:r w:rsidR="0009321B">
        <w:rPr>
          <w:rFonts w:cstheme="minorHAnsi"/>
          <w:sz w:val="20"/>
          <w:szCs w:val="20"/>
        </w:rPr>
        <w:t>that would be</w:t>
      </w:r>
      <w:r w:rsidR="009728BA" w:rsidRPr="009728BA">
        <w:rPr>
          <w:rFonts w:cstheme="minorHAnsi"/>
          <w:sz w:val="20"/>
          <w:szCs w:val="20"/>
        </w:rPr>
        <w:t xml:space="preserve"> fulfilled through the channel partner</w:t>
      </w:r>
      <w:r w:rsidR="0055242C">
        <w:rPr>
          <w:rFonts w:cstheme="minorHAnsi"/>
          <w:sz w:val="20"/>
          <w:szCs w:val="20"/>
        </w:rPr>
        <w:t>.</w:t>
      </w:r>
    </w:p>
    <w:p w14:paraId="31D9E878" w14:textId="77777777" w:rsidR="009728BA" w:rsidRPr="009728BA" w:rsidRDefault="009728BA" w:rsidP="009728BA">
      <w:pPr>
        <w:pStyle w:val="ListParagraph"/>
        <w:numPr>
          <w:ilvl w:val="0"/>
          <w:numId w:val="30"/>
        </w:numPr>
        <w:spacing w:line="240" w:lineRule="auto"/>
        <w:rPr>
          <w:rFonts w:cstheme="minorHAnsi"/>
          <w:sz w:val="20"/>
          <w:szCs w:val="20"/>
        </w:rPr>
      </w:pPr>
      <w:r w:rsidRPr="009728BA">
        <w:rPr>
          <w:rFonts w:cstheme="minorHAnsi"/>
          <w:sz w:val="20"/>
          <w:szCs w:val="20"/>
        </w:rPr>
        <w:t>Analyzes and prepares sales forecasts and reports</w:t>
      </w:r>
      <w:r w:rsidR="00C044D3">
        <w:rPr>
          <w:rFonts w:cstheme="minorHAnsi"/>
          <w:sz w:val="20"/>
          <w:szCs w:val="20"/>
        </w:rPr>
        <w:t xml:space="preserve"> via CRM.</w:t>
      </w:r>
      <w:r w:rsidRPr="009728BA">
        <w:rPr>
          <w:rFonts w:cstheme="minorHAnsi"/>
          <w:sz w:val="20"/>
          <w:szCs w:val="20"/>
        </w:rPr>
        <w:t xml:space="preserve">  All sales personnel complete a weekly report including pipeline, detail of activity in the territory and project updates.</w:t>
      </w:r>
    </w:p>
    <w:p w14:paraId="0FB8108C" w14:textId="77777777" w:rsidR="009728BA" w:rsidRPr="009728BA" w:rsidRDefault="009728BA" w:rsidP="009728BA">
      <w:pPr>
        <w:pStyle w:val="ListParagraph"/>
        <w:numPr>
          <w:ilvl w:val="0"/>
          <w:numId w:val="30"/>
        </w:numPr>
        <w:spacing w:line="240" w:lineRule="auto"/>
        <w:rPr>
          <w:rFonts w:cstheme="minorHAnsi"/>
          <w:sz w:val="20"/>
          <w:szCs w:val="20"/>
        </w:rPr>
      </w:pPr>
      <w:r w:rsidRPr="009728BA">
        <w:rPr>
          <w:rFonts w:cstheme="minorHAnsi"/>
          <w:sz w:val="20"/>
          <w:szCs w:val="20"/>
        </w:rPr>
        <w:t xml:space="preserve">Sales personnel prepare and review </w:t>
      </w:r>
      <w:r w:rsidR="00C044D3">
        <w:rPr>
          <w:rFonts w:cstheme="minorHAnsi"/>
          <w:sz w:val="20"/>
          <w:szCs w:val="20"/>
        </w:rPr>
        <w:t>quarterly business reviews (QBR’s)</w:t>
      </w:r>
      <w:r w:rsidRPr="009728BA">
        <w:rPr>
          <w:rFonts w:cstheme="minorHAnsi"/>
          <w:sz w:val="20"/>
          <w:szCs w:val="20"/>
        </w:rPr>
        <w:t xml:space="preserve"> with territory Distributors, of which are signed and submitted to management. The Regional Manager must use critical reasoning skills, contingency planning and adjustment s</w:t>
      </w:r>
      <w:r w:rsidR="002E4D85">
        <w:rPr>
          <w:rFonts w:cstheme="minorHAnsi"/>
          <w:sz w:val="20"/>
          <w:szCs w:val="20"/>
        </w:rPr>
        <w:t>trategies which may include investigating</w:t>
      </w:r>
      <w:r w:rsidRPr="009728BA">
        <w:rPr>
          <w:rFonts w:cstheme="minorHAnsi"/>
          <w:sz w:val="20"/>
          <w:szCs w:val="20"/>
        </w:rPr>
        <w:t xml:space="preserve"> other distributor candidates in the territory.  </w:t>
      </w:r>
    </w:p>
    <w:p w14:paraId="235F933E" w14:textId="77777777" w:rsidR="009728BA" w:rsidRPr="009728BA" w:rsidRDefault="009728BA" w:rsidP="009728BA">
      <w:pPr>
        <w:pStyle w:val="ListParagraph"/>
        <w:numPr>
          <w:ilvl w:val="0"/>
          <w:numId w:val="30"/>
        </w:numPr>
        <w:spacing w:line="240" w:lineRule="auto"/>
        <w:rPr>
          <w:rFonts w:cstheme="minorHAnsi"/>
          <w:sz w:val="20"/>
          <w:szCs w:val="20"/>
        </w:rPr>
      </w:pPr>
      <w:r w:rsidRPr="009728BA">
        <w:rPr>
          <w:rFonts w:cstheme="minorHAnsi"/>
          <w:sz w:val="20"/>
          <w:szCs w:val="20"/>
        </w:rPr>
        <w:t>The Regional Manager is expected to demonstrate a high level of managerial competency, including awareness of territorial market drivers, performance of our technology, the competitive position of E/One versus competition, and the performance of distribution relative to established sales targets and associated profitability.  The Regional Manager must be aware of distributor profitability trends and to demonstrate competency in describing, understanding and then driving the factors necessary for quarter over quarter growth.  Proactive engagement of this performance category is critical to meeting and exceeding E/One sales targets</w:t>
      </w:r>
      <w:r w:rsidR="0055242C">
        <w:rPr>
          <w:rFonts w:cstheme="minorHAnsi"/>
          <w:sz w:val="20"/>
          <w:szCs w:val="20"/>
        </w:rPr>
        <w:t>.</w:t>
      </w:r>
      <w:r w:rsidRPr="009728BA">
        <w:rPr>
          <w:rFonts w:cstheme="minorHAnsi"/>
          <w:sz w:val="20"/>
          <w:szCs w:val="20"/>
        </w:rPr>
        <w:t xml:space="preserve">  </w:t>
      </w:r>
      <w:bookmarkEnd w:id="1"/>
      <w:bookmarkEnd w:id="2"/>
    </w:p>
    <w:p w14:paraId="24A076D6" w14:textId="77777777" w:rsidR="009728BA" w:rsidRPr="009728BA" w:rsidRDefault="009728BA" w:rsidP="009728BA">
      <w:pPr>
        <w:pStyle w:val="ListParagraph"/>
        <w:numPr>
          <w:ilvl w:val="0"/>
          <w:numId w:val="30"/>
        </w:numPr>
        <w:spacing w:line="240" w:lineRule="auto"/>
        <w:rPr>
          <w:rFonts w:cstheme="minorHAnsi"/>
          <w:sz w:val="20"/>
          <w:szCs w:val="20"/>
        </w:rPr>
      </w:pPr>
      <w:r w:rsidRPr="009728BA">
        <w:rPr>
          <w:rFonts w:cstheme="minorHAnsi"/>
          <w:sz w:val="20"/>
          <w:szCs w:val="20"/>
        </w:rPr>
        <w:t>Other duties as assigned.</w:t>
      </w:r>
    </w:p>
    <w:p w14:paraId="3AFBA3E5" w14:textId="77777777" w:rsidR="009728BA" w:rsidRPr="009728BA" w:rsidRDefault="009728BA" w:rsidP="009728BA">
      <w:pPr>
        <w:pStyle w:val="NoSpacing"/>
        <w:ind w:left="360"/>
        <w:rPr>
          <w:rFonts w:cstheme="minorHAnsi"/>
          <w:sz w:val="20"/>
          <w:szCs w:val="20"/>
        </w:rPr>
      </w:pPr>
    </w:p>
    <w:p w14:paraId="62CB4BDA" w14:textId="77777777" w:rsidR="009728BA" w:rsidRPr="009728BA" w:rsidRDefault="009728BA">
      <w:pPr>
        <w:rPr>
          <w:rFonts w:cstheme="minorHAnsi"/>
          <w:sz w:val="20"/>
          <w:szCs w:val="20"/>
        </w:rPr>
      </w:pPr>
      <w:r w:rsidRPr="009728BA">
        <w:rPr>
          <w:rFonts w:cstheme="minorHAnsi"/>
          <w:sz w:val="20"/>
          <w:szCs w:val="20"/>
        </w:rPr>
        <w:br w:type="page"/>
      </w:r>
    </w:p>
    <w:p w14:paraId="2C29C4DC" w14:textId="77777777" w:rsidR="009728BA" w:rsidRPr="009728BA" w:rsidRDefault="009728BA" w:rsidP="009728BA">
      <w:pPr>
        <w:pStyle w:val="NoSpacing"/>
        <w:ind w:left="720"/>
        <w:rPr>
          <w:rFonts w:cstheme="minorHAnsi"/>
          <w:sz w:val="20"/>
          <w:szCs w:val="20"/>
        </w:rPr>
      </w:pPr>
    </w:p>
    <w:p w14:paraId="5971FD84" w14:textId="77777777" w:rsidR="00CC48D6" w:rsidRPr="009728BA" w:rsidRDefault="00CC48D6" w:rsidP="00283BFA">
      <w:pPr>
        <w:pStyle w:val="NoSpacing"/>
        <w:rPr>
          <w:rFonts w:cstheme="minorHAnsi"/>
          <w:sz w:val="20"/>
          <w:szCs w:val="20"/>
        </w:rPr>
      </w:pPr>
    </w:p>
    <w:p w14:paraId="0517A9BE" w14:textId="77777777" w:rsidR="00E96876" w:rsidRPr="009728BA" w:rsidRDefault="00470DD5" w:rsidP="00D40A47">
      <w:pPr>
        <w:pStyle w:val="NoSpacing"/>
        <w:rPr>
          <w:rFonts w:cstheme="minorHAnsi"/>
          <w:b/>
          <w:sz w:val="20"/>
          <w:szCs w:val="20"/>
        </w:rPr>
      </w:pPr>
      <w:r w:rsidRPr="009728BA">
        <w:rPr>
          <w:rFonts w:cstheme="minorHAnsi"/>
          <w:b/>
          <w:sz w:val="20"/>
          <w:szCs w:val="20"/>
        </w:rPr>
        <w:t>Qualifications &amp; Requirements:</w:t>
      </w:r>
    </w:p>
    <w:p w14:paraId="77D78A01" w14:textId="77777777" w:rsidR="00283BFA" w:rsidRPr="009728BA" w:rsidRDefault="00283BFA" w:rsidP="00283BFA">
      <w:pPr>
        <w:pStyle w:val="NoSpacing"/>
        <w:numPr>
          <w:ilvl w:val="0"/>
          <w:numId w:val="31"/>
        </w:numPr>
        <w:rPr>
          <w:rFonts w:cstheme="minorHAnsi"/>
          <w:sz w:val="20"/>
          <w:szCs w:val="20"/>
        </w:rPr>
      </w:pPr>
      <w:r w:rsidRPr="009728BA">
        <w:rPr>
          <w:rFonts w:cstheme="minorHAnsi"/>
          <w:sz w:val="20"/>
          <w:szCs w:val="20"/>
        </w:rPr>
        <w:t>Bachelor's degree in business, marketing, or engineering preferred.</w:t>
      </w:r>
    </w:p>
    <w:p w14:paraId="22D63A1B" w14:textId="77777777" w:rsidR="00283BFA" w:rsidRPr="009728BA" w:rsidRDefault="00283BFA" w:rsidP="00283BFA">
      <w:pPr>
        <w:pStyle w:val="NoSpacing"/>
        <w:numPr>
          <w:ilvl w:val="0"/>
          <w:numId w:val="31"/>
        </w:numPr>
        <w:rPr>
          <w:rFonts w:cstheme="minorHAnsi"/>
          <w:sz w:val="20"/>
          <w:szCs w:val="20"/>
        </w:rPr>
      </w:pPr>
      <w:r w:rsidRPr="009728BA">
        <w:rPr>
          <w:rFonts w:cstheme="minorHAnsi"/>
          <w:sz w:val="20"/>
          <w:szCs w:val="20"/>
        </w:rPr>
        <w:t xml:space="preserve">Minimum of </w:t>
      </w:r>
      <w:r w:rsidR="00F03891">
        <w:rPr>
          <w:rFonts w:cstheme="minorHAnsi"/>
          <w:sz w:val="20"/>
          <w:szCs w:val="20"/>
        </w:rPr>
        <w:t>five</w:t>
      </w:r>
      <w:r w:rsidRPr="009728BA">
        <w:rPr>
          <w:rFonts w:cstheme="minorHAnsi"/>
          <w:sz w:val="20"/>
          <w:szCs w:val="20"/>
        </w:rPr>
        <w:t xml:space="preserve"> years proven technical sales and sales management experience.</w:t>
      </w:r>
    </w:p>
    <w:p w14:paraId="0F7FED76" w14:textId="77777777" w:rsidR="00283BFA" w:rsidRPr="009728BA" w:rsidRDefault="00283BFA" w:rsidP="00283BFA">
      <w:pPr>
        <w:pStyle w:val="NoSpacing"/>
        <w:numPr>
          <w:ilvl w:val="0"/>
          <w:numId w:val="31"/>
        </w:numPr>
        <w:rPr>
          <w:rFonts w:cstheme="minorHAnsi"/>
          <w:sz w:val="20"/>
          <w:szCs w:val="20"/>
        </w:rPr>
      </w:pPr>
      <w:r w:rsidRPr="009728BA">
        <w:rPr>
          <w:rFonts w:cstheme="minorHAnsi"/>
          <w:sz w:val="20"/>
          <w:szCs w:val="20"/>
        </w:rPr>
        <w:t>Possess strong technical knowledge/aptitude; pump experience a plus.</w:t>
      </w:r>
    </w:p>
    <w:p w14:paraId="39C57E91" w14:textId="77777777" w:rsidR="00283BFA" w:rsidRPr="009728BA" w:rsidRDefault="00283BFA" w:rsidP="00283BFA">
      <w:pPr>
        <w:pStyle w:val="NoSpacing"/>
        <w:numPr>
          <w:ilvl w:val="0"/>
          <w:numId w:val="31"/>
        </w:numPr>
        <w:rPr>
          <w:rFonts w:cstheme="minorHAnsi"/>
          <w:sz w:val="20"/>
          <w:szCs w:val="20"/>
        </w:rPr>
      </w:pPr>
      <w:r w:rsidRPr="009728BA">
        <w:rPr>
          <w:rFonts w:cstheme="minorHAnsi"/>
          <w:sz w:val="20"/>
          <w:szCs w:val="20"/>
        </w:rPr>
        <w:t>PC skills, including Microsoft Word, Excel, and Outlook.</w:t>
      </w:r>
    </w:p>
    <w:p w14:paraId="68954B14" w14:textId="77777777" w:rsidR="00E96876" w:rsidRPr="009728BA" w:rsidRDefault="00E96876" w:rsidP="00283BFA">
      <w:pPr>
        <w:pStyle w:val="NoSpacing"/>
        <w:rPr>
          <w:rFonts w:cstheme="minorHAnsi"/>
          <w:b/>
          <w:sz w:val="20"/>
          <w:szCs w:val="20"/>
        </w:rPr>
      </w:pPr>
    </w:p>
    <w:p w14:paraId="426E2644" w14:textId="77777777" w:rsidR="007F6CC2" w:rsidRPr="009728BA" w:rsidRDefault="007F6CC2" w:rsidP="00D40A47">
      <w:pPr>
        <w:pStyle w:val="NoSpacing"/>
        <w:rPr>
          <w:rFonts w:cstheme="minorHAnsi"/>
          <w:b/>
          <w:sz w:val="20"/>
          <w:szCs w:val="20"/>
        </w:rPr>
      </w:pPr>
      <w:r w:rsidRPr="009728BA">
        <w:rPr>
          <w:rFonts w:cstheme="minorHAnsi"/>
          <w:b/>
          <w:sz w:val="20"/>
          <w:szCs w:val="20"/>
        </w:rPr>
        <w:t>Desired Characteristics:</w:t>
      </w:r>
    </w:p>
    <w:p w14:paraId="16BEDD0A" w14:textId="77777777" w:rsidR="00CC48D6" w:rsidRPr="009728BA" w:rsidRDefault="00CC48D6" w:rsidP="00CC48D6">
      <w:pPr>
        <w:pStyle w:val="NoSpacing"/>
        <w:ind w:left="720"/>
        <w:rPr>
          <w:rFonts w:cstheme="minorHAnsi"/>
          <w:b/>
          <w:sz w:val="20"/>
          <w:szCs w:val="20"/>
        </w:rPr>
      </w:pPr>
    </w:p>
    <w:p w14:paraId="33329669" w14:textId="77777777" w:rsidR="00AA299C" w:rsidRPr="009728BA" w:rsidRDefault="009E365C" w:rsidP="00AA299C">
      <w:pPr>
        <w:pStyle w:val="NoSpacing"/>
        <w:jc w:val="center"/>
        <w:rPr>
          <w:rFonts w:cstheme="minorHAnsi"/>
          <w:b/>
          <w:sz w:val="20"/>
          <w:szCs w:val="20"/>
        </w:rPr>
      </w:pPr>
      <w:r w:rsidRPr="009728BA">
        <w:rPr>
          <w:rFonts w:cstheme="minorHAnsi"/>
          <w:b/>
          <w:sz w:val="20"/>
          <w:szCs w:val="20"/>
        </w:rPr>
        <w:t>Working</w:t>
      </w:r>
      <w:r w:rsidR="005F4852" w:rsidRPr="009728BA">
        <w:rPr>
          <w:rFonts w:cstheme="minorHAnsi"/>
          <w:b/>
          <w:sz w:val="20"/>
          <w:szCs w:val="20"/>
        </w:rPr>
        <w:t xml:space="preserve"> </w:t>
      </w:r>
      <w:r w:rsidR="00871ED5" w:rsidRPr="009728BA">
        <w:rPr>
          <w:rFonts w:cstheme="minorHAnsi"/>
          <w:b/>
          <w:sz w:val="20"/>
          <w:szCs w:val="20"/>
        </w:rPr>
        <w:t>Conditions</w:t>
      </w:r>
      <w:r w:rsidR="007F6CC2" w:rsidRPr="009728BA">
        <w:rPr>
          <w:rFonts w:cstheme="minorHAnsi"/>
          <w:b/>
          <w:sz w:val="20"/>
          <w:szCs w:val="20"/>
        </w:rPr>
        <w:t>/</w:t>
      </w:r>
      <w:r w:rsidR="00D40A47" w:rsidRPr="009728BA">
        <w:rPr>
          <w:rFonts w:cstheme="minorHAnsi"/>
          <w:b/>
          <w:sz w:val="20"/>
          <w:szCs w:val="20"/>
        </w:rPr>
        <w:t xml:space="preserve">Physical </w:t>
      </w:r>
      <w:r w:rsidR="00E8548A" w:rsidRPr="009728BA">
        <w:rPr>
          <w:rFonts w:cstheme="minorHAnsi"/>
          <w:b/>
          <w:sz w:val="20"/>
          <w:szCs w:val="20"/>
        </w:rPr>
        <w:t>Condition</w:t>
      </w:r>
      <w:r w:rsidRPr="009728BA">
        <w:rPr>
          <w:rFonts w:cstheme="minorHAnsi"/>
          <w:b/>
          <w:sz w:val="20"/>
          <w:szCs w:val="20"/>
        </w:rPr>
        <w:t>s:</w:t>
      </w:r>
      <w:r w:rsidR="007F6CC2" w:rsidRPr="009728BA">
        <w:rPr>
          <w:rFonts w:cstheme="minorHAnsi"/>
          <w:b/>
          <w:sz w:val="20"/>
          <w:szCs w:val="20"/>
        </w:rPr>
        <w:t xml:space="preserve"> </w:t>
      </w:r>
    </w:p>
    <w:p w14:paraId="36C10274" w14:textId="77777777" w:rsidR="00C8234A" w:rsidRPr="009728BA" w:rsidRDefault="00470DD5" w:rsidP="003A5F03">
      <w:pPr>
        <w:pStyle w:val="NoSpacing"/>
        <w:jc w:val="center"/>
        <w:rPr>
          <w:rFonts w:cstheme="minorHAnsi"/>
          <w:b/>
          <w:sz w:val="20"/>
          <w:szCs w:val="20"/>
        </w:rPr>
      </w:pPr>
      <w:r w:rsidRPr="009728BA">
        <w:rPr>
          <w:rFonts w:cstheme="minorHAnsi"/>
          <w:i/>
          <w:sz w:val="20"/>
          <w:szCs w:val="20"/>
        </w:rPr>
        <w:t>N-Never, O-Occasionally (&lt;20%), F-Frequently (20%-80%), C-constantly (&gt;80%)</w:t>
      </w:r>
    </w:p>
    <w:tbl>
      <w:tblPr>
        <w:tblStyle w:val="TableGrid"/>
        <w:tblW w:w="0" w:type="auto"/>
        <w:tblInd w:w="108" w:type="dxa"/>
        <w:tblLook w:val="04A0" w:firstRow="1" w:lastRow="0" w:firstColumn="1" w:lastColumn="0" w:noHBand="0" w:noVBand="1"/>
      </w:tblPr>
      <w:tblGrid>
        <w:gridCol w:w="8280"/>
        <w:gridCol w:w="1980"/>
      </w:tblGrid>
      <w:tr w:rsidR="00470DD5" w:rsidRPr="009728BA" w14:paraId="04823014" w14:textId="77777777" w:rsidTr="007F6CC2">
        <w:tc>
          <w:tcPr>
            <w:tcW w:w="8280" w:type="dxa"/>
          </w:tcPr>
          <w:p w14:paraId="2587DA7C" w14:textId="77777777" w:rsidR="00470DD5" w:rsidRPr="009728BA" w:rsidRDefault="00470DD5" w:rsidP="00D40A47">
            <w:pPr>
              <w:pStyle w:val="NoSpacing"/>
              <w:rPr>
                <w:rFonts w:cstheme="minorHAnsi"/>
                <w:b/>
                <w:sz w:val="18"/>
                <w:szCs w:val="18"/>
              </w:rPr>
            </w:pPr>
            <w:r w:rsidRPr="009728BA">
              <w:rPr>
                <w:rFonts w:cstheme="minorHAnsi"/>
                <w:b/>
                <w:sz w:val="18"/>
                <w:szCs w:val="18"/>
              </w:rPr>
              <w:t>Exposure to Adverse Working Conditions:</w:t>
            </w:r>
          </w:p>
        </w:tc>
        <w:tc>
          <w:tcPr>
            <w:tcW w:w="1980" w:type="dxa"/>
          </w:tcPr>
          <w:p w14:paraId="67D57F51" w14:textId="77777777" w:rsidR="00470DD5" w:rsidRPr="009728BA" w:rsidRDefault="00470DD5" w:rsidP="00623010">
            <w:pPr>
              <w:pStyle w:val="NoSpacing"/>
              <w:spacing w:line="276" w:lineRule="auto"/>
              <w:jc w:val="center"/>
              <w:rPr>
                <w:rFonts w:cstheme="minorHAnsi"/>
                <w:b/>
                <w:sz w:val="18"/>
                <w:szCs w:val="18"/>
              </w:rPr>
            </w:pPr>
          </w:p>
        </w:tc>
      </w:tr>
      <w:tr w:rsidR="00470DD5" w:rsidRPr="009728BA" w14:paraId="15DF17B7" w14:textId="77777777" w:rsidTr="007F6CC2">
        <w:tc>
          <w:tcPr>
            <w:tcW w:w="8280" w:type="dxa"/>
          </w:tcPr>
          <w:p w14:paraId="117B2717" w14:textId="77777777" w:rsidR="00470DD5" w:rsidRPr="009728BA" w:rsidRDefault="0046154C" w:rsidP="00D40A47">
            <w:pPr>
              <w:pStyle w:val="NoSpacing"/>
              <w:numPr>
                <w:ilvl w:val="0"/>
                <w:numId w:val="2"/>
              </w:numPr>
              <w:rPr>
                <w:rFonts w:cstheme="minorHAnsi"/>
                <w:sz w:val="18"/>
                <w:szCs w:val="18"/>
              </w:rPr>
            </w:pPr>
            <w:r w:rsidRPr="009728BA">
              <w:rPr>
                <w:rFonts w:cstheme="minorHAnsi"/>
                <w:sz w:val="18"/>
                <w:szCs w:val="18"/>
              </w:rPr>
              <w:t>Noise, Noxious Odo</w:t>
            </w:r>
            <w:r w:rsidR="00470DD5" w:rsidRPr="009728BA">
              <w:rPr>
                <w:rFonts w:cstheme="minorHAnsi"/>
                <w:sz w:val="18"/>
                <w:szCs w:val="18"/>
              </w:rPr>
              <w:t>rs, Temperatures</w:t>
            </w:r>
          </w:p>
        </w:tc>
        <w:tc>
          <w:tcPr>
            <w:tcW w:w="1980" w:type="dxa"/>
          </w:tcPr>
          <w:p w14:paraId="3C975D32" w14:textId="77777777" w:rsidR="00470DD5" w:rsidRPr="009728BA" w:rsidRDefault="00283BFA" w:rsidP="00623010">
            <w:pPr>
              <w:pStyle w:val="NoSpacing"/>
              <w:spacing w:line="276" w:lineRule="auto"/>
              <w:jc w:val="center"/>
              <w:rPr>
                <w:rFonts w:cstheme="minorHAnsi"/>
                <w:b/>
                <w:sz w:val="18"/>
                <w:szCs w:val="18"/>
              </w:rPr>
            </w:pPr>
            <w:r w:rsidRPr="009728BA">
              <w:rPr>
                <w:rFonts w:cstheme="minorHAnsi"/>
                <w:b/>
                <w:sz w:val="18"/>
                <w:szCs w:val="18"/>
              </w:rPr>
              <w:t>N</w:t>
            </w:r>
          </w:p>
        </w:tc>
      </w:tr>
      <w:tr w:rsidR="00470DD5" w:rsidRPr="009728BA" w14:paraId="3C2DCF7A" w14:textId="77777777" w:rsidTr="007F6CC2">
        <w:tc>
          <w:tcPr>
            <w:tcW w:w="8280" w:type="dxa"/>
          </w:tcPr>
          <w:p w14:paraId="2A9D8513" w14:textId="77777777" w:rsidR="00470DD5" w:rsidRPr="009728BA" w:rsidRDefault="00C8234A" w:rsidP="00D40A47">
            <w:pPr>
              <w:pStyle w:val="NoSpacing"/>
              <w:numPr>
                <w:ilvl w:val="0"/>
                <w:numId w:val="2"/>
              </w:numPr>
              <w:rPr>
                <w:rFonts w:cstheme="minorHAnsi"/>
                <w:sz w:val="18"/>
                <w:szCs w:val="18"/>
              </w:rPr>
            </w:pPr>
            <w:r w:rsidRPr="009728BA">
              <w:rPr>
                <w:rFonts w:cstheme="minorHAnsi"/>
                <w:sz w:val="18"/>
                <w:szCs w:val="18"/>
              </w:rPr>
              <w:t>Hazardous Materials</w:t>
            </w:r>
          </w:p>
        </w:tc>
        <w:tc>
          <w:tcPr>
            <w:tcW w:w="1980" w:type="dxa"/>
          </w:tcPr>
          <w:p w14:paraId="7806E937" w14:textId="77777777" w:rsidR="00470DD5" w:rsidRPr="009728BA" w:rsidRDefault="00283BFA" w:rsidP="00623010">
            <w:pPr>
              <w:pStyle w:val="NoSpacing"/>
              <w:spacing w:line="276" w:lineRule="auto"/>
              <w:jc w:val="center"/>
              <w:rPr>
                <w:rFonts w:cstheme="minorHAnsi"/>
                <w:b/>
                <w:sz w:val="18"/>
                <w:szCs w:val="18"/>
              </w:rPr>
            </w:pPr>
            <w:r w:rsidRPr="009728BA">
              <w:rPr>
                <w:rFonts w:cstheme="minorHAnsi"/>
                <w:b/>
                <w:sz w:val="18"/>
                <w:szCs w:val="18"/>
              </w:rPr>
              <w:t>N</w:t>
            </w:r>
          </w:p>
        </w:tc>
      </w:tr>
      <w:tr w:rsidR="00470DD5" w:rsidRPr="009728BA" w14:paraId="6CE5FE30" w14:textId="77777777" w:rsidTr="007F6CC2">
        <w:tc>
          <w:tcPr>
            <w:tcW w:w="8280" w:type="dxa"/>
          </w:tcPr>
          <w:p w14:paraId="447D55C2" w14:textId="77777777" w:rsidR="00470DD5" w:rsidRPr="009728BA" w:rsidRDefault="00C8234A" w:rsidP="00D40A47">
            <w:pPr>
              <w:pStyle w:val="NoSpacing"/>
              <w:rPr>
                <w:rFonts w:cstheme="minorHAnsi"/>
                <w:b/>
                <w:sz w:val="18"/>
                <w:szCs w:val="18"/>
              </w:rPr>
            </w:pPr>
            <w:r w:rsidRPr="009728BA">
              <w:rPr>
                <w:rFonts w:cstheme="minorHAnsi"/>
                <w:b/>
                <w:sz w:val="18"/>
                <w:szCs w:val="18"/>
              </w:rPr>
              <w:t>Physical Conditions:</w:t>
            </w:r>
          </w:p>
        </w:tc>
        <w:tc>
          <w:tcPr>
            <w:tcW w:w="1980" w:type="dxa"/>
          </w:tcPr>
          <w:p w14:paraId="174FD689" w14:textId="77777777" w:rsidR="00470DD5" w:rsidRPr="009728BA" w:rsidRDefault="00470DD5" w:rsidP="00623010">
            <w:pPr>
              <w:pStyle w:val="NoSpacing"/>
              <w:spacing w:line="276" w:lineRule="auto"/>
              <w:jc w:val="center"/>
              <w:rPr>
                <w:rFonts w:cstheme="minorHAnsi"/>
                <w:b/>
                <w:sz w:val="18"/>
                <w:szCs w:val="18"/>
              </w:rPr>
            </w:pPr>
          </w:p>
        </w:tc>
      </w:tr>
      <w:tr w:rsidR="00470DD5" w:rsidRPr="009728BA" w14:paraId="5DFDFF36" w14:textId="77777777" w:rsidTr="007F6CC2">
        <w:tc>
          <w:tcPr>
            <w:tcW w:w="8280" w:type="dxa"/>
          </w:tcPr>
          <w:p w14:paraId="4E556F06" w14:textId="77777777" w:rsidR="00470DD5" w:rsidRPr="009728BA" w:rsidRDefault="00C8234A" w:rsidP="00D40A47">
            <w:pPr>
              <w:pStyle w:val="NoSpacing"/>
              <w:numPr>
                <w:ilvl w:val="0"/>
                <w:numId w:val="2"/>
              </w:numPr>
              <w:rPr>
                <w:rFonts w:cstheme="minorHAnsi"/>
                <w:sz w:val="18"/>
                <w:szCs w:val="18"/>
              </w:rPr>
            </w:pPr>
            <w:r w:rsidRPr="009728BA">
              <w:rPr>
                <w:rFonts w:cstheme="minorHAnsi"/>
                <w:sz w:val="18"/>
                <w:szCs w:val="18"/>
              </w:rPr>
              <w:t>Close Eye Work (computers, typing, reading, writing)</w:t>
            </w:r>
          </w:p>
        </w:tc>
        <w:tc>
          <w:tcPr>
            <w:tcW w:w="1980" w:type="dxa"/>
          </w:tcPr>
          <w:p w14:paraId="3E910F1F" w14:textId="77777777" w:rsidR="00470DD5" w:rsidRPr="009728BA" w:rsidRDefault="00283BFA" w:rsidP="00623010">
            <w:pPr>
              <w:pStyle w:val="NoSpacing"/>
              <w:spacing w:line="276" w:lineRule="auto"/>
              <w:jc w:val="center"/>
              <w:rPr>
                <w:rFonts w:cstheme="minorHAnsi"/>
                <w:b/>
                <w:sz w:val="18"/>
                <w:szCs w:val="18"/>
              </w:rPr>
            </w:pPr>
            <w:r w:rsidRPr="009728BA">
              <w:rPr>
                <w:rFonts w:cstheme="minorHAnsi"/>
                <w:b/>
                <w:sz w:val="18"/>
                <w:szCs w:val="18"/>
              </w:rPr>
              <w:t>F</w:t>
            </w:r>
          </w:p>
        </w:tc>
      </w:tr>
      <w:tr w:rsidR="00470DD5" w:rsidRPr="009728BA" w14:paraId="15E01998" w14:textId="77777777" w:rsidTr="007F6CC2">
        <w:tc>
          <w:tcPr>
            <w:tcW w:w="8280" w:type="dxa"/>
          </w:tcPr>
          <w:p w14:paraId="7434AA7B" w14:textId="77777777" w:rsidR="00470DD5" w:rsidRPr="009728BA" w:rsidRDefault="00C8234A" w:rsidP="00D40A47">
            <w:pPr>
              <w:pStyle w:val="NoSpacing"/>
              <w:numPr>
                <w:ilvl w:val="0"/>
                <w:numId w:val="2"/>
              </w:numPr>
              <w:rPr>
                <w:rFonts w:cstheme="minorHAnsi"/>
                <w:sz w:val="18"/>
                <w:szCs w:val="18"/>
              </w:rPr>
            </w:pPr>
            <w:r w:rsidRPr="009728BA">
              <w:rPr>
                <w:rFonts w:cstheme="minorHAnsi"/>
                <w:sz w:val="18"/>
                <w:szCs w:val="18"/>
              </w:rPr>
              <w:t>Sedentary (continuous sitting)</w:t>
            </w:r>
          </w:p>
        </w:tc>
        <w:tc>
          <w:tcPr>
            <w:tcW w:w="1980" w:type="dxa"/>
          </w:tcPr>
          <w:p w14:paraId="237D3828" w14:textId="77777777" w:rsidR="00470DD5" w:rsidRPr="009728BA" w:rsidRDefault="00283BFA" w:rsidP="00623010">
            <w:pPr>
              <w:pStyle w:val="NoSpacing"/>
              <w:spacing w:line="276" w:lineRule="auto"/>
              <w:jc w:val="center"/>
              <w:rPr>
                <w:rFonts w:cstheme="minorHAnsi"/>
                <w:b/>
                <w:sz w:val="18"/>
                <w:szCs w:val="18"/>
              </w:rPr>
            </w:pPr>
            <w:r w:rsidRPr="009728BA">
              <w:rPr>
                <w:rFonts w:cstheme="minorHAnsi"/>
                <w:b/>
                <w:sz w:val="18"/>
                <w:szCs w:val="18"/>
              </w:rPr>
              <w:t>O</w:t>
            </w:r>
          </w:p>
        </w:tc>
      </w:tr>
      <w:tr w:rsidR="00470DD5" w:rsidRPr="009728BA" w14:paraId="510627D0" w14:textId="77777777" w:rsidTr="007F6CC2">
        <w:tc>
          <w:tcPr>
            <w:tcW w:w="8280" w:type="dxa"/>
          </w:tcPr>
          <w:p w14:paraId="5142A57F" w14:textId="77777777" w:rsidR="00470DD5" w:rsidRPr="009728BA" w:rsidRDefault="00C8234A" w:rsidP="00D40A47">
            <w:pPr>
              <w:pStyle w:val="NoSpacing"/>
              <w:numPr>
                <w:ilvl w:val="0"/>
                <w:numId w:val="2"/>
              </w:numPr>
              <w:rPr>
                <w:rFonts w:cstheme="minorHAnsi"/>
                <w:sz w:val="18"/>
                <w:szCs w:val="18"/>
              </w:rPr>
            </w:pPr>
            <w:r w:rsidRPr="009728BA">
              <w:rPr>
                <w:rFonts w:cstheme="minorHAnsi"/>
                <w:sz w:val="18"/>
                <w:szCs w:val="18"/>
              </w:rPr>
              <w:t>Light Work (standing, walking, lifting &lt;15 pounds)</w:t>
            </w:r>
          </w:p>
        </w:tc>
        <w:tc>
          <w:tcPr>
            <w:tcW w:w="1980" w:type="dxa"/>
          </w:tcPr>
          <w:p w14:paraId="04D3EBB5" w14:textId="77777777" w:rsidR="00470DD5" w:rsidRPr="009728BA" w:rsidRDefault="00283BFA" w:rsidP="00623010">
            <w:pPr>
              <w:pStyle w:val="NoSpacing"/>
              <w:spacing w:line="276" w:lineRule="auto"/>
              <w:jc w:val="center"/>
              <w:rPr>
                <w:rFonts w:cstheme="minorHAnsi"/>
                <w:b/>
                <w:sz w:val="18"/>
                <w:szCs w:val="18"/>
              </w:rPr>
            </w:pPr>
            <w:r w:rsidRPr="009728BA">
              <w:rPr>
                <w:rFonts w:cstheme="minorHAnsi"/>
                <w:b/>
                <w:sz w:val="18"/>
                <w:szCs w:val="18"/>
              </w:rPr>
              <w:t>F</w:t>
            </w:r>
          </w:p>
        </w:tc>
      </w:tr>
      <w:tr w:rsidR="00470DD5" w:rsidRPr="009728BA" w14:paraId="22BBC2B8" w14:textId="77777777" w:rsidTr="00090C1B">
        <w:trPr>
          <w:trHeight w:val="206"/>
        </w:trPr>
        <w:tc>
          <w:tcPr>
            <w:tcW w:w="8280" w:type="dxa"/>
          </w:tcPr>
          <w:p w14:paraId="74324514" w14:textId="77777777" w:rsidR="007F6CC2" w:rsidRPr="009728BA" w:rsidRDefault="00C8234A" w:rsidP="00D40A47">
            <w:pPr>
              <w:pStyle w:val="NoSpacing"/>
              <w:numPr>
                <w:ilvl w:val="0"/>
                <w:numId w:val="2"/>
              </w:numPr>
              <w:rPr>
                <w:rFonts w:cstheme="minorHAnsi"/>
                <w:sz w:val="18"/>
                <w:szCs w:val="18"/>
              </w:rPr>
            </w:pPr>
            <w:r w:rsidRPr="009728BA">
              <w:rPr>
                <w:rFonts w:cstheme="minorHAnsi"/>
                <w:sz w:val="18"/>
                <w:szCs w:val="18"/>
              </w:rPr>
              <w:t>Moderate Work (lifting 15-30 pounds, prolonged use of small hand  instruments or tools</w:t>
            </w:r>
            <w:r w:rsidR="007F6CC2" w:rsidRPr="009728BA">
              <w:rPr>
                <w:rFonts w:cstheme="minorHAnsi"/>
                <w:sz w:val="18"/>
                <w:szCs w:val="18"/>
              </w:rPr>
              <w:t>)</w:t>
            </w:r>
          </w:p>
        </w:tc>
        <w:tc>
          <w:tcPr>
            <w:tcW w:w="1980" w:type="dxa"/>
          </w:tcPr>
          <w:p w14:paraId="47910D65" w14:textId="77777777" w:rsidR="00470DD5" w:rsidRPr="009728BA" w:rsidRDefault="00283BFA" w:rsidP="00D40A47">
            <w:pPr>
              <w:pStyle w:val="NoSpacing"/>
              <w:spacing w:line="276" w:lineRule="auto"/>
              <w:jc w:val="center"/>
              <w:rPr>
                <w:rFonts w:cstheme="minorHAnsi"/>
                <w:b/>
                <w:sz w:val="18"/>
                <w:szCs w:val="18"/>
              </w:rPr>
            </w:pPr>
            <w:r w:rsidRPr="009728BA">
              <w:rPr>
                <w:rFonts w:cstheme="minorHAnsi"/>
                <w:b/>
                <w:sz w:val="18"/>
                <w:szCs w:val="18"/>
              </w:rPr>
              <w:t>N</w:t>
            </w:r>
          </w:p>
        </w:tc>
      </w:tr>
      <w:tr w:rsidR="00470DD5" w:rsidRPr="009728BA" w14:paraId="6D392AF1" w14:textId="77777777" w:rsidTr="007F6CC2">
        <w:tc>
          <w:tcPr>
            <w:tcW w:w="8280" w:type="dxa"/>
          </w:tcPr>
          <w:p w14:paraId="1829DD52" w14:textId="77777777" w:rsidR="00470DD5" w:rsidRPr="009728BA" w:rsidRDefault="00C8234A" w:rsidP="00D40A47">
            <w:pPr>
              <w:pStyle w:val="NoSpacing"/>
              <w:numPr>
                <w:ilvl w:val="0"/>
                <w:numId w:val="2"/>
              </w:numPr>
              <w:rPr>
                <w:rFonts w:cstheme="minorHAnsi"/>
                <w:sz w:val="18"/>
                <w:szCs w:val="18"/>
              </w:rPr>
            </w:pPr>
            <w:r w:rsidRPr="009728BA">
              <w:rPr>
                <w:rFonts w:cstheme="minorHAnsi"/>
                <w:sz w:val="18"/>
                <w:szCs w:val="18"/>
              </w:rPr>
              <w:t>Moderately Heavy Work (lifting, moving, loading 31-50 pounds)</w:t>
            </w:r>
          </w:p>
        </w:tc>
        <w:tc>
          <w:tcPr>
            <w:tcW w:w="1980" w:type="dxa"/>
          </w:tcPr>
          <w:p w14:paraId="191C496A" w14:textId="77777777" w:rsidR="00470DD5" w:rsidRPr="009728BA" w:rsidRDefault="00283BFA" w:rsidP="00623010">
            <w:pPr>
              <w:pStyle w:val="NoSpacing"/>
              <w:spacing w:line="276" w:lineRule="auto"/>
              <w:jc w:val="center"/>
              <w:rPr>
                <w:rFonts w:cstheme="minorHAnsi"/>
                <w:b/>
                <w:sz w:val="18"/>
                <w:szCs w:val="18"/>
              </w:rPr>
            </w:pPr>
            <w:r w:rsidRPr="009728BA">
              <w:rPr>
                <w:rFonts w:cstheme="minorHAnsi"/>
                <w:b/>
                <w:sz w:val="18"/>
                <w:szCs w:val="18"/>
              </w:rPr>
              <w:t>N</w:t>
            </w:r>
          </w:p>
        </w:tc>
      </w:tr>
      <w:tr w:rsidR="00470DD5" w:rsidRPr="009728BA" w14:paraId="61953D95" w14:textId="77777777" w:rsidTr="007F6CC2">
        <w:tc>
          <w:tcPr>
            <w:tcW w:w="8280" w:type="dxa"/>
          </w:tcPr>
          <w:p w14:paraId="45314BAC" w14:textId="77777777" w:rsidR="00470DD5" w:rsidRPr="009728BA" w:rsidRDefault="00C8234A" w:rsidP="00623010">
            <w:pPr>
              <w:pStyle w:val="NoSpacing"/>
              <w:numPr>
                <w:ilvl w:val="0"/>
                <w:numId w:val="2"/>
              </w:numPr>
              <w:spacing w:line="276" w:lineRule="auto"/>
              <w:rPr>
                <w:rFonts w:cstheme="minorHAnsi"/>
                <w:sz w:val="18"/>
                <w:szCs w:val="18"/>
              </w:rPr>
            </w:pPr>
            <w:r w:rsidRPr="009728BA">
              <w:rPr>
                <w:rFonts w:cstheme="minorHAnsi"/>
                <w:sz w:val="18"/>
                <w:szCs w:val="18"/>
              </w:rPr>
              <w:t>Heavy/Hard Work (above average strength &amp; stamina, lifting &gt;51 pounds)</w:t>
            </w:r>
          </w:p>
        </w:tc>
        <w:tc>
          <w:tcPr>
            <w:tcW w:w="1980" w:type="dxa"/>
          </w:tcPr>
          <w:p w14:paraId="0F30E386" w14:textId="77777777" w:rsidR="00470DD5" w:rsidRPr="009728BA" w:rsidRDefault="00283BFA" w:rsidP="00623010">
            <w:pPr>
              <w:pStyle w:val="NoSpacing"/>
              <w:spacing w:line="276" w:lineRule="auto"/>
              <w:jc w:val="center"/>
              <w:rPr>
                <w:rFonts w:cstheme="minorHAnsi"/>
                <w:b/>
                <w:sz w:val="18"/>
                <w:szCs w:val="18"/>
              </w:rPr>
            </w:pPr>
            <w:r w:rsidRPr="009728BA">
              <w:rPr>
                <w:rFonts w:cstheme="minorHAnsi"/>
                <w:b/>
                <w:sz w:val="18"/>
                <w:szCs w:val="18"/>
              </w:rPr>
              <w:t>N</w:t>
            </w:r>
          </w:p>
        </w:tc>
      </w:tr>
      <w:tr w:rsidR="00D40A47" w:rsidRPr="009728BA" w14:paraId="00242321" w14:textId="77777777" w:rsidTr="007F6CC2">
        <w:tc>
          <w:tcPr>
            <w:tcW w:w="8280" w:type="dxa"/>
          </w:tcPr>
          <w:p w14:paraId="356855EB" w14:textId="77777777" w:rsidR="00D40A47" w:rsidRPr="009728BA" w:rsidRDefault="00D40A47" w:rsidP="00D40A47">
            <w:pPr>
              <w:pStyle w:val="NoSpacing"/>
              <w:spacing w:line="276" w:lineRule="auto"/>
              <w:rPr>
                <w:rFonts w:cstheme="minorHAnsi"/>
                <w:b/>
                <w:sz w:val="18"/>
                <w:szCs w:val="18"/>
              </w:rPr>
            </w:pPr>
            <w:r w:rsidRPr="009728BA">
              <w:rPr>
                <w:rFonts w:cstheme="minorHAnsi"/>
                <w:b/>
                <w:sz w:val="18"/>
                <w:szCs w:val="18"/>
              </w:rPr>
              <w:t>Travel Requirements:</w:t>
            </w:r>
          </w:p>
        </w:tc>
        <w:tc>
          <w:tcPr>
            <w:tcW w:w="1980" w:type="dxa"/>
          </w:tcPr>
          <w:p w14:paraId="7EB4FB93" w14:textId="77777777" w:rsidR="00D40A47" w:rsidRPr="009728BA" w:rsidRDefault="00D40A47" w:rsidP="00623010">
            <w:pPr>
              <w:pStyle w:val="NoSpacing"/>
              <w:spacing w:line="276" w:lineRule="auto"/>
              <w:jc w:val="center"/>
              <w:rPr>
                <w:rFonts w:cstheme="minorHAnsi"/>
                <w:b/>
                <w:sz w:val="18"/>
                <w:szCs w:val="18"/>
              </w:rPr>
            </w:pPr>
          </w:p>
        </w:tc>
      </w:tr>
      <w:tr w:rsidR="00D40A47" w:rsidRPr="009728BA" w14:paraId="7C11682B" w14:textId="77777777" w:rsidTr="00090C1B">
        <w:trPr>
          <w:trHeight w:val="224"/>
        </w:trPr>
        <w:tc>
          <w:tcPr>
            <w:tcW w:w="8280" w:type="dxa"/>
          </w:tcPr>
          <w:p w14:paraId="05644BAF" w14:textId="77777777" w:rsidR="00D40A47" w:rsidRPr="009728BA" w:rsidRDefault="00283BFA" w:rsidP="00AA299C">
            <w:pPr>
              <w:pStyle w:val="NoSpacing"/>
              <w:numPr>
                <w:ilvl w:val="0"/>
                <w:numId w:val="2"/>
              </w:numPr>
              <w:tabs>
                <w:tab w:val="left" w:pos="540"/>
              </w:tabs>
              <w:rPr>
                <w:rFonts w:cstheme="minorHAnsi"/>
                <w:sz w:val="18"/>
                <w:szCs w:val="18"/>
              </w:rPr>
            </w:pPr>
            <w:r w:rsidRPr="009728BA">
              <w:rPr>
                <w:rFonts w:cstheme="minorHAnsi"/>
                <w:sz w:val="18"/>
                <w:szCs w:val="18"/>
              </w:rPr>
              <w:t xml:space="preserve">     Extensive, greater than 50%.</w:t>
            </w:r>
          </w:p>
        </w:tc>
        <w:tc>
          <w:tcPr>
            <w:tcW w:w="1980" w:type="dxa"/>
          </w:tcPr>
          <w:p w14:paraId="73B82FDF" w14:textId="77777777" w:rsidR="00D40A47" w:rsidRPr="009728BA" w:rsidRDefault="00D40A47" w:rsidP="00623010">
            <w:pPr>
              <w:pStyle w:val="NoSpacing"/>
              <w:spacing w:line="276" w:lineRule="auto"/>
              <w:jc w:val="center"/>
              <w:rPr>
                <w:rFonts w:cstheme="minorHAnsi"/>
                <w:b/>
                <w:sz w:val="18"/>
                <w:szCs w:val="18"/>
              </w:rPr>
            </w:pPr>
          </w:p>
        </w:tc>
      </w:tr>
    </w:tbl>
    <w:p w14:paraId="42D631BB" w14:textId="77777777" w:rsidR="003A5F03" w:rsidRPr="009728BA" w:rsidRDefault="003A5F03" w:rsidP="009E365C">
      <w:pPr>
        <w:pStyle w:val="NoSpacing"/>
        <w:rPr>
          <w:rFonts w:cstheme="minorHAnsi"/>
          <w:b/>
          <w:sz w:val="20"/>
          <w:szCs w:val="20"/>
        </w:rPr>
      </w:pPr>
    </w:p>
    <w:p w14:paraId="2E3EB35E" w14:textId="77777777" w:rsidR="003A5F03" w:rsidRPr="009728BA" w:rsidRDefault="003A5F03" w:rsidP="009E365C">
      <w:pPr>
        <w:pStyle w:val="NoSpacing"/>
        <w:rPr>
          <w:rFonts w:cstheme="minorHAnsi"/>
          <w:b/>
          <w:sz w:val="20"/>
          <w:szCs w:val="20"/>
        </w:rPr>
      </w:pPr>
    </w:p>
    <w:p w14:paraId="3673EE39" w14:textId="77777777" w:rsidR="003A5F03" w:rsidRPr="009728BA" w:rsidRDefault="003A5F03" w:rsidP="009E365C">
      <w:pPr>
        <w:pStyle w:val="NoSpacing"/>
        <w:rPr>
          <w:rFonts w:cstheme="minorHAnsi"/>
          <w:b/>
          <w:sz w:val="20"/>
          <w:szCs w:val="20"/>
        </w:rPr>
      </w:pPr>
    </w:p>
    <w:p w14:paraId="1886C8B7" w14:textId="77777777" w:rsidR="009E365C" w:rsidRPr="009728BA" w:rsidRDefault="00C8234A" w:rsidP="00AA299C">
      <w:pPr>
        <w:pStyle w:val="NoSpacing"/>
        <w:rPr>
          <w:rFonts w:cstheme="minorHAnsi"/>
          <w:sz w:val="20"/>
          <w:szCs w:val="20"/>
        </w:rPr>
      </w:pPr>
      <w:r w:rsidRPr="009728BA">
        <w:rPr>
          <w:rFonts w:cstheme="minorHAnsi"/>
          <w:sz w:val="20"/>
          <w:szCs w:val="20"/>
        </w:rPr>
        <w:t>Print Name: _______________</w:t>
      </w:r>
      <w:r w:rsidR="008E0993" w:rsidRPr="009728BA">
        <w:rPr>
          <w:rFonts w:cstheme="minorHAnsi"/>
          <w:sz w:val="20"/>
          <w:szCs w:val="20"/>
        </w:rPr>
        <w:t>___</w:t>
      </w:r>
      <w:r w:rsidRPr="009728BA">
        <w:rPr>
          <w:rFonts w:cstheme="minorHAnsi"/>
          <w:sz w:val="20"/>
          <w:szCs w:val="20"/>
        </w:rPr>
        <w:t>____</w:t>
      </w:r>
      <w:r w:rsidR="00AA299C" w:rsidRPr="009728BA">
        <w:rPr>
          <w:rFonts w:cstheme="minorHAnsi"/>
          <w:sz w:val="20"/>
          <w:szCs w:val="20"/>
        </w:rPr>
        <w:t>_________</w:t>
      </w:r>
      <w:r w:rsidRPr="009728BA">
        <w:rPr>
          <w:rFonts w:cstheme="minorHAnsi"/>
          <w:sz w:val="20"/>
          <w:szCs w:val="20"/>
        </w:rPr>
        <w:t xml:space="preserve"> </w:t>
      </w:r>
      <w:r w:rsidR="00636B13" w:rsidRPr="009728BA">
        <w:rPr>
          <w:rFonts w:cstheme="minorHAnsi"/>
          <w:sz w:val="20"/>
          <w:szCs w:val="20"/>
        </w:rPr>
        <w:t>Signature</w:t>
      </w:r>
      <w:r w:rsidRPr="009728BA">
        <w:rPr>
          <w:rFonts w:cstheme="minorHAnsi"/>
          <w:sz w:val="20"/>
          <w:szCs w:val="20"/>
        </w:rPr>
        <w:t>: ________________</w:t>
      </w:r>
      <w:r w:rsidR="008E0993" w:rsidRPr="009728BA">
        <w:rPr>
          <w:rFonts w:cstheme="minorHAnsi"/>
          <w:sz w:val="20"/>
          <w:szCs w:val="20"/>
        </w:rPr>
        <w:t>___</w:t>
      </w:r>
      <w:r w:rsidRPr="009728BA">
        <w:rPr>
          <w:rFonts w:cstheme="minorHAnsi"/>
          <w:sz w:val="20"/>
          <w:szCs w:val="20"/>
        </w:rPr>
        <w:t>___</w:t>
      </w:r>
      <w:r w:rsidR="00AA299C" w:rsidRPr="009728BA">
        <w:rPr>
          <w:rFonts w:cstheme="minorHAnsi"/>
          <w:sz w:val="20"/>
          <w:szCs w:val="20"/>
        </w:rPr>
        <w:t>__________</w:t>
      </w:r>
      <w:r w:rsidRPr="009728BA">
        <w:rPr>
          <w:rFonts w:cstheme="minorHAnsi"/>
          <w:sz w:val="20"/>
          <w:szCs w:val="20"/>
        </w:rPr>
        <w:t xml:space="preserve"> Date: _</w:t>
      </w:r>
      <w:r w:rsidR="008E0993" w:rsidRPr="009728BA">
        <w:rPr>
          <w:rFonts w:cstheme="minorHAnsi"/>
          <w:sz w:val="20"/>
          <w:szCs w:val="20"/>
        </w:rPr>
        <w:t>_</w:t>
      </w:r>
      <w:r w:rsidRPr="009728BA">
        <w:rPr>
          <w:rFonts w:cstheme="minorHAnsi"/>
          <w:sz w:val="20"/>
          <w:szCs w:val="20"/>
        </w:rPr>
        <w:t>__/__</w:t>
      </w:r>
      <w:r w:rsidR="008E0993" w:rsidRPr="009728BA">
        <w:rPr>
          <w:rFonts w:cstheme="minorHAnsi"/>
          <w:sz w:val="20"/>
          <w:szCs w:val="20"/>
        </w:rPr>
        <w:t>_</w:t>
      </w:r>
      <w:r w:rsidRPr="009728BA">
        <w:rPr>
          <w:rFonts w:cstheme="minorHAnsi"/>
          <w:sz w:val="20"/>
          <w:szCs w:val="20"/>
        </w:rPr>
        <w:t>__/_</w:t>
      </w:r>
      <w:r w:rsidR="008E0993" w:rsidRPr="009728BA">
        <w:rPr>
          <w:rFonts w:cstheme="minorHAnsi"/>
          <w:sz w:val="20"/>
          <w:szCs w:val="20"/>
        </w:rPr>
        <w:t>_</w:t>
      </w:r>
      <w:r w:rsidRPr="009728BA">
        <w:rPr>
          <w:rFonts w:cstheme="minorHAnsi"/>
          <w:sz w:val="20"/>
          <w:szCs w:val="20"/>
        </w:rPr>
        <w:t>___</w:t>
      </w:r>
    </w:p>
    <w:sectPr w:rsidR="009E365C" w:rsidRPr="009728BA" w:rsidSect="00415CB0">
      <w:footerReference w:type="default" r:id="rId9"/>
      <w:pgSz w:w="12240" w:h="15840"/>
      <w:pgMar w:top="864" w:right="864" w:bottom="432"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017E6" w14:textId="77777777" w:rsidR="001C15FD" w:rsidRDefault="001C15FD" w:rsidP="00F36300">
      <w:pPr>
        <w:spacing w:after="0" w:line="240" w:lineRule="auto"/>
      </w:pPr>
      <w:r>
        <w:separator/>
      </w:r>
    </w:p>
  </w:endnote>
  <w:endnote w:type="continuationSeparator" w:id="0">
    <w:p w14:paraId="797CEDA9" w14:textId="77777777" w:rsidR="001C15FD" w:rsidRDefault="001C15FD" w:rsidP="00F3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DD51" w14:textId="77777777" w:rsidR="00415CB0" w:rsidRPr="00F36300" w:rsidRDefault="00415CB0" w:rsidP="00415CB0">
    <w:pPr>
      <w:pStyle w:val="Footer"/>
      <w:rPr>
        <w:sz w:val="18"/>
        <w:szCs w:val="18"/>
      </w:rPr>
    </w:pPr>
    <w:r>
      <w:rPr>
        <w:sz w:val="18"/>
        <w:szCs w:val="18"/>
      </w:rPr>
      <w:t>DP/Issue 03/Dec 2013</w:t>
    </w:r>
    <w:r>
      <w:rPr>
        <w:sz w:val="18"/>
        <w:szCs w:val="18"/>
      </w:rPr>
      <w:tab/>
    </w:r>
    <w:r>
      <w:rPr>
        <w:sz w:val="18"/>
        <w:szCs w:val="18"/>
      </w:rPr>
      <w:tab/>
      <w:t xml:space="preserve">     </w:t>
    </w:r>
    <w:r>
      <w:rPr>
        <w:sz w:val="18"/>
        <w:szCs w:val="18"/>
      </w:rPr>
      <w:tab/>
      <w:t>D166</w:t>
    </w:r>
  </w:p>
  <w:p w14:paraId="6C0D0ED1" w14:textId="77777777" w:rsidR="00F36300" w:rsidRPr="00F36300" w:rsidRDefault="00F3630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1466F" w14:textId="77777777" w:rsidR="001C15FD" w:rsidRDefault="001C15FD" w:rsidP="00F36300">
      <w:pPr>
        <w:spacing w:after="0" w:line="240" w:lineRule="auto"/>
      </w:pPr>
      <w:r>
        <w:separator/>
      </w:r>
    </w:p>
  </w:footnote>
  <w:footnote w:type="continuationSeparator" w:id="0">
    <w:p w14:paraId="4FBCF780" w14:textId="77777777" w:rsidR="001C15FD" w:rsidRDefault="001C15FD" w:rsidP="00F36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523"/>
    <w:multiLevelType w:val="hybridMultilevel"/>
    <w:tmpl w:val="C12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A4D8D"/>
    <w:multiLevelType w:val="hybridMultilevel"/>
    <w:tmpl w:val="DD9E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2EB1"/>
    <w:multiLevelType w:val="hybridMultilevel"/>
    <w:tmpl w:val="621C4428"/>
    <w:lvl w:ilvl="0" w:tplc="3A02A96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6F4733"/>
    <w:multiLevelType w:val="hybridMultilevel"/>
    <w:tmpl w:val="65305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30662C"/>
    <w:multiLevelType w:val="hybridMultilevel"/>
    <w:tmpl w:val="F082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B3475"/>
    <w:multiLevelType w:val="hybridMultilevel"/>
    <w:tmpl w:val="C9F67E50"/>
    <w:lvl w:ilvl="0" w:tplc="E2A687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06F52"/>
    <w:multiLevelType w:val="hybridMultilevel"/>
    <w:tmpl w:val="86061708"/>
    <w:lvl w:ilvl="0" w:tplc="EBFE088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B61C0"/>
    <w:multiLevelType w:val="hybridMultilevel"/>
    <w:tmpl w:val="B56A4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A337BD"/>
    <w:multiLevelType w:val="hybridMultilevel"/>
    <w:tmpl w:val="1720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A4EF0"/>
    <w:multiLevelType w:val="hybridMultilevel"/>
    <w:tmpl w:val="2F58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A4BFE"/>
    <w:multiLevelType w:val="hybridMultilevel"/>
    <w:tmpl w:val="03B4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C3E4B"/>
    <w:multiLevelType w:val="hybridMultilevel"/>
    <w:tmpl w:val="EED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34046"/>
    <w:multiLevelType w:val="hybridMultilevel"/>
    <w:tmpl w:val="0DAC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80217"/>
    <w:multiLevelType w:val="hybridMultilevel"/>
    <w:tmpl w:val="B45001A6"/>
    <w:lvl w:ilvl="0" w:tplc="E0B874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B860F3"/>
    <w:multiLevelType w:val="hybridMultilevel"/>
    <w:tmpl w:val="3AE8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D6F25"/>
    <w:multiLevelType w:val="hybridMultilevel"/>
    <w:tmpl w:val="4CE2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E32B5"/>
    <w:multiLevelType w:val="hybridMultilevel"/>
    <w:tmpl w:val="8796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B5CE0"/>
    <w:multiLevelType w:val="hybridMultilevel"/>
    <w:tmpl w:val="476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66401"/>
    <w:multiLevelType w:val="hybridMultilevel"/>
    <w:tmpl w:val="7B38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43F2B"/>
    <w:multiLevelType w:val="hybridMultilevel"/>
    <w:tmpl w:val="3D8E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731D3"/>
    <w:multiLevelType w:val="hybridMultilevel"/>
    <w:tmpl w:val="4EB8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711C4"/>
    <w:multiLevelType w:val="hybridMultilevel"/>
    <w:tmpl w:val="A150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702ED"/>
    <w:multiLevelType w:val="hybridMultilevel"/>
    <w:tmpl w:val="DEDE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22EFC"/>
    <w:multiLevelType w:val="hybridMultilevel"/>
    <w:tmpl w:val="64F20E8A"/>
    <w:lvl w:ilvl="0" w:tplc="674085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D5BC7"/>
    <w:multiLevelType w:val="hybridMultilevel"/>
    <w:tmpl w:val="5CA48CEE"/>
    <w:lvl w:ilvl="0" w:tplc="36E203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072DA4"/>
    <w:multiLevelType w:val="hybridMultilevel"/>
    <w:tmpl w:val="356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A1640"/>
    <w:multiLevelType w:val="hybridMultilevel"/>
    <w:tmpl w:val="5A72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C6679"/>
    <w:multiLevelType w:val="hybridMultilevel"/>
    <w:tmpl w:val="E202FEF0"/>
    <w:lvl w:ilvl="0" w:tplc="141E2E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4C58C9"/>
    <w:multiLevelType w:val="hybridMultilevel"/>
    <w:tmpl w:val="A36C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C789E"/>
    <w:multiLevelType w:val="hybridMultilevel"/>
    <w:tmpl w:val="36467796"/>
    <w:lvl w:ilvl="0" w:tplc="EBFE088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72E2D"/>
    <w:multiLevelType w:val="hybridMultilevel"/>
    <w:tmpl w:val="79DA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D34A4"/>
    <w:multiLevelType w:val="hybridMultilevel"/>
    <w:tmpl w:val="61C2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5"/>
  </w:num>
  <w:num w:numId="4">
    <w:abstractNumId w:val="7"/>
  </w:num>
  <w:num w:numId="5">
    <w:abstractNumId w:val="19"/>
  </w:num>
  <w:num w:numId="6">
    <w:abstractNumId w:val="27"/>
  </w:num>
  <w:num w:numId="7">
    <w:abstractNumId w:val="24"/>
  </w:num>
  <w:num w:numId="8">
    <w:abstractNumId w:val="2"/>
  </w:num>
  <w:num w:numId="9">
    <w:abstractNumId w:val="13"/>
  </w:num>
  <w:num w:numId="10">
    <w:abstractNumId w:val="5"/>
  </w:num>
  <w:num w:numId="11">
    <w:abstractNumId w:val="23"/>
  </w:num>
  <w:num w:numId="12">
    <w:abstractNumId w:val="3"/>
  </w:num>
  <w:num w:numId="13">
    <w:abstractNumId w:val="4"/>
  </w:num>
  <w:num w:numId="14">
    <w:abstractNumId w:val="10"/>
  </w:num>
  <w:num w:numId="15">
    <w:abstractNumId w:val="6"/>
  </w:num>
  <w:num w:numId="16">
    <w:abstractNumId w:val="29"/>
  </w:num>
  <w:num w:numId="17">
    <w:abstractNumId w:val="26"/>
  </w:num>
  <w:num w:numId="18">
    <w:abstractNumId w:val="22"/>
  </w:num>
  <w:num w:numId="19">
    <w:abstractNumId w:val="12"/>
  </w:num>
  <w:num w:numId="20">
    <w:abstractNumId w:val="21"/>
  </w:num>
  <w:num w:numId="21">
    <w:abstractNumId w:val="28"/>
  </w:num>
  <w:num w:numId="22">
    <w:abstractNumId w:val="18"/>
  </w:num>
  <w:num w:numId="23">
    <w:abstractNumId w:val="15"/>
  </w:num>
  <w:num w:numId="24">
    <w:abstractNumId w:val="8"/>
  </w:num>
  <w:num w:numId="25">
    <w:abstractNumId w:val="11"/>
  </w:num>
  <w:num w:numId="26">
    <w:abstractNumId w:val="14"/>
  </w:num>
  <w:num w:numId="27">
    <w:abstractNumId w:val="1"/>
  </w:num>
  <w:num w:numId="28">
    <w:abstractNumId w:val="30"/>
  </w:num>
  <w:num w:numId="29">
    <w:abstractNumId w:val="0"/>
  </w:num>
  <w:num w:numId="30">
    <w:abstractNumId w:val="31"/>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64B"/>
    <w:rsid w:val="00033260"/>
    <w:rsid w:val="00043D4B"/>
    <w:rsid w:val="000564F1"/>
    <w:rsid w:val="00083CF6"/>
    <w:rsid w:val="00090C1B"/>
    <w:rsid w:val="0009321B"/>
    <w:rsid w:val="000B7EFD"/>
    <w:rsid w:val="001327EC"/>
    <w:rsid w:val="00165DF7"/>
    <w:rsid w:val="0017472E"/>
    <w:rsid w:val="00175B7D"/>
    <w:rsid w:val="001C15FD"/>
    <w:rsid w:val="001E23E4"/>
    <w:rsid w:val="001F0AF0"/>
    <w:rsid w:val="00245C41"/>
    <w:rsid w:val="002802C4"/>
    <w:rsid w:val="00283BFA"/>
    <w:rsid w:val="002A51DE"/>
    <w:rsid w:val="002C437E"/>
    <w:rsid w:val="002D27A3"/>
    <w:rsid w:val="002E4D85"/>
    <w:rsid w:val="00347B7D"/>
    <w:rsid w:val="003A5F03"/>
    <w:rsid w:val="00403A35"/>
    <w:rsid w:val="00406781"/>
    <w:rsid w:val="00415CB0"/>
    <w:rsid w:val="004340C4"/>
    <w:rsid w:val="0046154C"/>
    <w:rsid w:val="00470DD5"/>
    <w:rsid w:val="004E7F29"/>
    <w:rsid w:val="005379C5"/>
    <w:rsid w:val="0055242C"/>
    <w:rsid w:val="00554EF6"/>
    <w:rsid w:val="005608BB"/>
    <w:rsid w:val="00595779"/>
    <w:rsid w:val="005A52EA"/>
    <w:rsid w:val="005D009B"/>
    <w:rsid w:val="005F4852"/>
    <w:rsid w:val="00623010"/>
    <w:rsid w:val="00636B13"/>
    <w:rsid w:val="006566D3"/>
    <w:rsid w:val="006645BE"/>
    <w:rsid w:val="00672770"/>
    <w:rsid w:val="00712F7D"/>
    <w:rsid w:val="007407CB"/>
    <w:rsid w:val="007776C2"/>
    <w:rsid w:val="007D4C6A"/>
    <w:rsid w:val="007E422A"/>
    <w:rsid w:val="007F4238"/>
    <w:rsid w:val="007F66F8"/>
    <w:rsid w:val="007F6CC2"/>
    <w:rsid w:val="00843582"/>
    <w:rsid w:val="00860C46"/>
    <w:rsid w:val="00864CC2"/>
    <w:rsid w:val="00871ED5"/>
    <w:rsid w:val="008E0993"/>
    <w:rsid w:val="008E644A"/>
    <w:rsid w:val="008F5F25"/>
    <w:rsid w:val="00937EE2"/>
    <w:rsid w:val="0096781C"/>
    <w:rsid w:val="009728BA"/>
    <w:rsid w:val="009A2492"/>
    <w:rsid w:val="009A347D"/>
    <w:rsid w:val="009B1AD1"/>
    <w:rsid w:val="009E365C"/>
    <w:rsid w:val="00A4564B"/>
    <w:rsid w:val="00A7714A"/>
    <w:rsid w:val="00AA299C"/>
    <w:rsid w:val="00AF38CA"/>
    <w:rsid w:val="00B57200"/>
    <w:rsid w:val="00B657F5"/>
    <w:rsid w:val="00BA3E86"/>
    <w:rsid w:val="00C044D3"/>
    <w:rsid w:val="00C10464"/>
    <w:rsid w:val="00C4750A"/>
    <w:rsid w:val="00C640CD"/>
    <w:rsid w:val="00C8234A"/>
    <w:rsid w:val="00C85019"/>
    <w:rsid w:val="00CC48D6"/>
    <w:rsid w:val="00D40A47"/>
    <w:rsid w:val="00D54CB7"/>
    <w:rsid w:val="00D76B06"/>
    <w:rsid w:val="00D96E34"/>
    <w:rsid w:val="00DE04AB"/>
    <w:rsid w:val="00DE0D50"/>
    <w:rsid w:val="00E01824"/>
    <w:rsid w:val="00E423BE"/>
    <w:rsid w:val="00E65D8F"/>
    <w:rsid w:val="00E66899"/>
    <w:rsid w:val="00E671F0"/>
    <w:rsid w:val="00E71F83"/>
    <w:rsid w:val="00E76AA3"/>
    <w:rsid w:val="00E8548A"/>
    <w:rsid w:val="00E96876"/>
    <w:rsid w:val="00EB389E"/>
    <w:rsid w:val="00EE4715"/>
    <w:rsid w:val="00EF67AC"/>
    <w:rsid w:val="00F03891"/>
    <w:rsid w:val="00F12A57"/>
    <w:rsid w:val="00F14710"/>
    <w:rsid w:val="00F36300"/>
    <w:rsid w:val="00F4386C"/>
    <w:rsid w:val="00F54758"/>
    <w:rsid w:val="00F65958"/>
    <w:rsid w:val="00FB64D3"/>
    <w:rsid w:val="00FD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2B549"/>
  <w15:docId w15:val="{C2179EDE-5E48-4C71-AD14-6AF94D4F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65C"/>
    <w:pPr>
      <w:spacing w:after="0" w:line="240" w:lineRule="auto"/>
    </w:pPr>
  </w:style>
  <w:style w:type="table" w:styleId="TableGrid">
    <w:name w:val="Table Grid"/>
    <w:basedOn w:val="TableNormal"/>
    <w:uiPriority w:val="59"/>
    <w:rsid w:val="0047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0C4"/>
    <w:pPr>
      <w:ind w:left="720"/>
      <w:contextualSpacing/>
    </w:pPr>
  </w:style>
  <w:style w:type="paragraph" w:styleId="BalloonText">
    <w:name w:val="Balloon Text"/>
    <w:basedOn w:val="Normal"/>
    <w:link w:val="BalloonTextChar"/>
    <w:uiPriority w:val="99"/>
    <w:semiHidden/>
    <w:unhideWhenUsed/>
    <w:rsid w:val="007F6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C2"/>
    <w:rPr>
      <w:rFonts w:ascii="Tahoma" w:hAnsi="Tahoma" w:cs="Tahoma"/>
      <w:sz w:val="16"/>
      <w:szCs w:val="16"/>
    </w:rPr>
  </w:style>
  <w:style w:type="paragraph" w:styleId="Header">
    <w:name w:val="header"/>
    <w:basedOn w:val="Normal"/>
    <w:link w:val="HeaderChar"/>
    <w:uiPriority w:val="99"/>
    <w:unhideWhenUsed/>
    <w:rsid w:val="00F36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300"/>
  </w:style>
  <w:style w:type="paragraph" w:styleId="Footer">
    <w:name w:val="footer"/>
    <w:basedOn w:val="Normal"/>
    <w:link w:val="FooterChar"/>
    <w:uiPriority w:val="99"/>
    <w:unhideWhenUsed/>
    <w:rsid w:val="00F3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300"/>
  </w:style>
  <w:style w:type="paragraph" w:styleId="NormalWeb">
    <w:name w:val="Normal (Web)"/>
    <w:basedOn w:val="Normal"/>
    <w:uiPriority w:val="99"/>
    <w:semiHidden/>
    <w:unhideWhenUsed/>
    <w:rsid w:val="005D00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4301">
      <w:bodyDiv w:val="1"/>
      <w:marLeft w:val="0"/>
      <w:marRight w:val="0"/>
      <w:marTop w:val="0"/>
      <w:marBottom w:val="0"/>
      <w:divBdr>
        <w:top w:val="none" w:sz="0" w:space="0" w:color="auto"/>
        <w:left w:val="none" w:sz="0" w:space="0" w:color="auto"/>
        <w:bottom w:val="none" w:sz="0" w:space="0" w:color="auto"/>
        <w:right w:val="none" w:sz="0" w:space="0" w:color="auto"/>
      </w:divBdr>
    </w:div>
    <w:div w:id="197473120">
      <w:bodyDiv w:val="1"/>
      <w:marLeft w:val="0"/>
      <w:marRight w:val="0"/>
      <w:marTop w:val="0"/>
      <w:marBottom w:val="0"/>
      <w:divBdr>
        <w:top w:val="none" w:sz="0" w:space="0" w:color="auto"/>
        <w:left w:val="none" w:sz="0" w:space="0" w:color="auto"/>
        <w:bottom w:val="none" w:sz="0" w:space="0" w:color="auto"/>
        <w:right w:val="none" w:sz="0" w:space="0" w:color="auto"/>
      </w:divBdr>
    </w:div>
    <w:div w:id="546065277">
      <w:bodyDiv w:val="1"/>
      <w:marLeft w:val="0"/>
      <w:marRight w:val="0"/>
      <w:marTop w:val="0"/>
      <w:marBottom w:val="0"/>
      <w:divBdr>
        <w:top w:val="none" w:sz="0" w:space="0" w:color="auto"/>
        <w:left w:val="none" w:sz="0" w:space="0" w:color="auto"/>
        <w:bottom w:val="none" w:sz="0" w:space="0" w:color="auto"/>
        <w:right w:val="none" w:sz="0" w:space="0" w:color="auto"/>
      </w:divBdr>
    </w:div>
    <w:div w:id="583152516">
      <w:bodyDiv w:val="1"/>
      <w:marLeft w:val="0"/>
      <w:marRight w:val="0"/>
      <w:marTop w:val="0"/>
      <w:marBottom w:val="0"/>
      <w:divBdr>
        <w:top w:val="none" w:sz="0" w:space="0" w:color="auto"/>
        <w:left w:val="none" w:sz="0" w:space="0" w:color="auto"/>
        <w:bottom w:val="none" w:sz="0" w:space="0" w:color="auto"/>
        <w:right w:val="none" w:sz="0" w:space="0" w:color="auto"/>
      </w:divBdr>
    </w:div>
    <w:div w:id="588663552">
      <w:bodyDiv w:val="1"/>
      <w:marLeft w:val="0"/>
      <w:marRight w:val="0"/>
      <w:marTop w:val="0"/>
      <w:marBottom w:val="0"/>
      <w:divBdr>
        <w:top w:val="none" w:sz="0" w:space="0" w:color="auto"/>
        <w:left w:val="none" w:sz="0" w:space="0" w:color="auto"/>
        <w:bottom w:val="none" w:sz="0" w:space="0" w:color="auto"/>
        <w:right w:val="none" w:sz="0" w:space="0" w:color="auto"/>
      </w:divBdr>
    </w:div>
    <w:div w:id="609698839">
      <w:bodyDiv w:val="1"/>
      <w:marLeft w:val="0"/>
      <w:marRight w:val="0"/>
      <w:marTop w:val="0"/>
      <w:marBottom w:val="0"/>
      <w:divBdr>
        <w:top w:val="none" w:sz="0" w:space="0" w:color="auto"/>
        <w:left w:val="none" w:sz="0" w:space="0" w:color="auto"/>
        <w:bottom w:val="none" w:sz="0" w:space="0" w:color="auto"/>
        <w:right w:val="none" w:sz="0" w:space="0" w:color="auto"/>
      </w:divBdr>
    </w:div>
    <w:div w:id="692610993">
      <w:bodyDiv w:val="1"/>
      <w:marLeft w:val="0"/>
      <w:marRight w:val="0"/>
      <w:marTop w:val="0"/>
      <w:marBottom w:val="0"/>
      <w:divBdr>
        <w:top w:val="none" w:sz="0" w:space="0" w:color="auto"/>
        <w:left w:val="none" w:sz="0" w:space="0" w:color="auto"/>
        <w:bottom w:val="none" w:sz="0" w:space="0" w:color="auto"/>
        <w:right w:val="none" w:sz="0" w:space="0" w:color="auto"/>
      </w:divBdr>
    </w:div>
    <w:div w:id="717120654">
      <w:bodyDiv w:val="1"/>
      <w:marLeft w:val="0"/>
      <w:marRight w:val="0"/>
      <w:marTop w:val="0"/>
      <w:marBottom w:val="0"/>
      <w:divBdr>
        <w:top w:val="none" w:sz="0" w:space="0" w:color="auto"/>
        <w:left w:val="none" w:sz="0" w:space="0" w:color="auto"/>
        <w:bottom w:val="none" w:sz="0" w:space="0" w:color="auto"/>
        <w:right w:val="none" w:sz="0" w:space="0" w:color="auto"/>
      </w:divBdr>
    </w:div>
    <w:div w:id="1109010252">
      <w:bodyDiv w:val="1"/>
      <w:marLeft w:val="0"/>
      <w:marRight w:val="0"/>
      <w:marTop w:val="0"/>
      <w:marBottom w:val="0"/>
      <w:divBdr>
        <w:top w:val="none" w:sz="0" w:space="0" w:color="auto"/>
        <w:left w:val="none" w:sz="0" w:space="0" w:color="auto"/>
        <w:bottom w:val="none" w:sz="0" w:space="0" w:color="auto"/>
        <w:right w:val="none" w:sz="0" w:space="0" w:color="auto"/>
      </w:divBdr>
    </w:div>
    <w:div w:id="1180967289">
      <w:bodyDiv w:val="1"/>
      <w:marLeft w:val="0"/>
      <w:marRight w:val="0"/>
      <w:marTop w:val="0"/>
      <w:marBottom w:val="0"/>
      <w:divBdr>
        <w:top w:val="none" w:sz="0" w:space="0" w:color="auto"/>
        <w:left w:val="none" w:sz="0" w:space="0" w:color="auto"/>
        <w:bottom w:val="none" w:sz="0" w:space="0" w:color="auto"/>
        <w:right w:val="none" w:sz="0" w:space="0" w:color="auto"/>
      </w:divBdr>
    </w:div>
    <w:div w:id="1373000871">
      <w:bodyDiv w:val="1"/>
      <w:marLeft w:val="0"/>
      <w:marRight w:val="0"/>
      <w:marTop w:val="0"/>
      <w:marBottom w:val="0"/>
      <w:divBdr>
        <w:top w:val="none" w:sz="0" w:space="0" w:color="auto"/>
        <w:left w:val="none" w:sz="0" w:space="0" w:color="auto"/>
        <w:bottom w:val="none" w:sz="0" w:space="0" w:color="auto"/>
        <w:right w:val="none" w:sz="0" w:space="0" w:color="auto"/>
      </w:divBdr>
    </w:div>
    <w:div w:id="1710180063">
      <w:bodyDiv w:val="1"/>
      <w:marLeft w:val="0"/>
      <w:marRight w:val="0"/>
      <w:marTop w:val="0"/>
      <w:marBottom w:val="0"/>
      <w:divBdr>
        <w:top w:val="none" w:sz="0" w:space="0" w:color="auto"/>
        <w:left w:val="none" w:sz="0" w:space="0" w:color="auto"/>
        <w:bottom w:val="none" w:sz="0" w:space="0" w:color="auto"/>
        <w:right w:val="none" w:sz="0" w:space="0" w:color="auto"/>
      </w:divBdr>
    </w:div>
    <w:div w:id="1723018591">
      <w:bodyDiv w:val="1"/>
      <w:marLeft w:val="0"/>
      <w:marRight w:val="0"/>
      <w:marTop w:val="0"/>
      <w:marBottom w:val="0"/>
      <w:divBdr>
        <w:top w:val="none" w:sz="0" w:space="0" w:color="auto"/>
        <w:left w:val="none" w:sz="0" w:space="0" w:color="auto"/>
        <w:bottom w:val="none" w:sz="0" w:space="0" w:color="auto"/>
        <w:right w:val="none" w:sz="0" w:space="0" w:color="auto"/>
      </w:divBdr>
    </w:div>
    <w:div w:id="1804615860">
      <w:bodyDiv w:val="1"/>
      <w:marLeft w:val="0"/>
      <w:marRight w:val="0"/>
      <w:marTop w:val="0"/>
      <w:marBottom w:val="0"/>
      <w:divBdr>
        <w:top w:val="none" w:sz="0" w:space="0" w:color="auto"/>
        <w:left w:val="none" w:sz="0" w:space="0" w:color="auto"/>
        <w:bottom w:val="none" w:sz="0" w:space="0" w:color="auto"/>
        <w:right w:val="none" w:sz="0" w:space="0" w:color="auto"/>
      </w:divBdr>
    </w:div>
    <w:div w:id="18084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ADE8-2418-42B3-8E17-DE06DC6F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Riley</dc:creator>
  <cp:lastModifiedBy>Serynek, Christina</cp:lastModifiedBy>
  <cp:revision>3</cp:revision>
  <cp:lastPrinted>2014-06-09T20:02:00Z</cp:lastPrinted>
  <dcterms:created xsi:type="dcterms:W3CDTF">2017-11-10T20:37:00Z</dcterms:created>
  <dcterms:modified xsi:type="dcterms:W3CDTF">2020-07-07T15:41:00Z</dcterms:modified>
</cp:coreProperties>
</file>