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7C9" w:rsidRPr="0003457B" w:rsidRDefault="00DF29E9" w:rsidP="008727C9">
      <w:pPr>
        <w:pStyle w:val="Title"/>
        <w:jc w:val="center"/>
        <w:rPr>
          <w:rFonts w:asciiTheme="minorHAnsi" w:hAnsiTheme="minorHAnsi"/>
          <w:b/>
          <w:i/>
        </w:rPr>
      </w:pPr>
      <w:bookmarkStart w:id="0" w:name="_Hlk20388185"/>
      <w:r>
        <w:rPr>
          <w:rFonts w:asciiTheme="minorHAnsi" w:hAnsiTheme="minorHAnsi"/>
          <w:b/>
          <w:i/>
        </w:rPr>
        <w:t>Human Resource Generalist</w:t>
      </w:r>
    </w:p>
    <w:p w:rsidR="00965A7A" w:rsidRPr="006976D2" w:rsidRDefault="00965A7A" w:rsidP="00965A7A">
      <w:pPr>
        <w:pStyle w:val="Subtitle"/>
        <w:rPr>
          <w:rFonts w:ascii="Arial" w:hAnsi="Arial" w:cs="Arial"/>
          <w:b/>
          <w:i w:val="0"/>
          <w:color w:val="002060"/>
          <w:sz w:val="22"/>
        </w:rPr>
      </w:pPr>
      <w:bookmarkStart w:id="1" w:name="_Hlk20388215"/>
      <w:bookmarkEnd w:id="0"/>
      <w:r w:rsidRPr="006976D2">
        <w:rPr>
          <w:rFonts w:ascii="Arial" w:hAnsi="Arial" w:cs="Arial"/>
          <w:b/>
          <w:i w:val="0"/>
          <w:color w:val="002060"/>
        </w:rPr>
        <w:t>Company Profile:</w:t>
      </w:r>
    </w:p>
    <w:p w:rsidR="00A93EDE" w:rsidRDefault="00965A7A" w:rsidP="00965A7A">
      <w:pPr>
        <w:jc w:val="both"/>
        <w:rPr>
          <w:rFonts w:ascii="Arial" w:hAnsi="Arial" w:cs="Arial"/>
          <w:szCs w:val="24"/>
        </w:rPr>
      </w:pPr>
      <w:r w:rsidRPr="00AC1045">
        <w:rPr>
          <w:rFonts w:ascii="Arial" w:hAnsi="Arial" w:cs="Arial"/>
        </w:rPr>
        <w:t xml:space="preserve">Precision Castparts Corp. (PCC) </w:t>
      </w:r>
      <w:r w:rsidRPr="00AC1045">
        <w:rPr>
          <w:rFonts w:ascii="Arial" w:hAnsi="Arial" w:cs="Arial"/>
          <w:szCs w:val="24"/>
        </w:rPr>
        <w:t xml:space="preserve">is a leading worldwide, diversified manufacturer of complex metal components and products. It serves the aerospace, power, and general industrial markets. PCC is the market leader in manufacturing large, complex structural investment castings, airfoil castings, and forged components used in jet aircraft engines and industrial gas turbines. The Company is also a leading producer of highly engineered, critical fasteners for aerospace and other general industrial markets, manufactures extruded seamless pipe, fittings, forgings, and clad products for power generation and oil &amp; gas applications, and supplies metal alloys and other materials to the casting and forging industries.  PCC is a </w:t>
      </w:r>
      <w:r w:rsidR="009C7B8C" w:rsidRPr="00AC1045">
        <w:rPr>
          <w:rFonts w:ascii="Arial" w:hAnsi="Arial" w:cs="Arial"/>
          <w:szCs w:val="24"/>
        </w:rPr>
        <w:t>high-quality</w:t>
      </w:r>
      <w:r w:rsidRPr="00AC1045">
        <w:rPr>
          <w:rFonts w:ascii="Arial" w:hAnsi="Arial" w:cs="Arial"/>
          <w:szCs w:val="24"/>
        </w:rPr>
        <w:t xml:space="preserve"> business with dominant positions in most segments of the markets in which it serves. </w:t>
      </w:r>
    </w:p>
    <w:p w:rsidR="00965A7A" w:rsidRPr="00AC1045" w:rsidRDefault="00965A7A" w:rsidP="00965A7A">
      <w:pPr>
        <w:jc w:val="both"/>
        <w:rPr>
          <w:rFonts w:ascii="Arial" w:hAnsi="Arial" w:cs="Arial"/>
        </w:rPr>
      </w:pPr>
      <w:r w:rsidRPr="00AC1045">
        <w:rPr>
          <w:rFonts w:ascii="Arial" w:hAnsi="Arial" w:cs="Arial"/>
        </w:rPr>
        <w:t xml:space="preserve">Headquartered in Portland, Oregon, this </w:t>
      </w:r>
      <w:r w:rsidR="00D01E73">
        <w:rPr>
          <w:rFonts w:ascii="Arial" w:hAnsi="Arial" w:cs="Arial"/>
        </w:rPr>
        <w:t xml:space="preserve">over </w:t>
      </w:r>
      <w:r w:rsidR="009C7B8C">
        <w:rPr>
          <w:rFonts w:ascii="Arial" w:hAnsi="Arial" w:cs="Arial"/>
        </w:rPr>
        <w:t>10-billion-dollar</w:t>
      </w:r>
      <w:r w:rsidR="00D01E73">
        <w:rPr>
          <w:rFonts w:ascii="Arial" w:hAnsi="Arial" w:cs="Arial"/>
        </w:rPr>
        <w:t xml:space="preserve"> company </w:t>
      </w:r>
      <w:r>
        <w:rPr>
          <w:rFonts w:ascii="Arial" w:hAnsi="Arial" w:cs="Arial"/>
        </w:rPr>
        <w:t>employs more than 29</w:t>
      </w:r>
      <w:r w:rsidRPr="00AC1045">
        <w:rPr>
          <w:rFonts w:ascii="Arial" w:hAnsi="Arial" w:cs="Arial"/>
        </w:rPr>
        <w:t xml:space="preserve">,500 people worldwide.  PCC has over 160 plants and has a presence in twenty-six states in the US and in over a dozen countries.  PCC is relentless in its dedication to </w:t>
      </w:r>
      <w:r w:rsidR="009C7B8C" w:rsidRPr="00AC1045">
        <w:rPr>
          <w:rFonts w:ascii="Arial" w:hAnsi="Arial" w:cs="Arial"/>
        </w:rPr>
        <w:t>be</w:t>
      </w:r>
      <w:r w:rsidRPr="00AC1045">
        <w:rPr>
          <w:rFonts w:ascii="Arial" w:hAnsi="Arial" w:cs="Arial"/>
        </w:rPr>
        <w:t xml:space="preserve"> a high-quality, low-cost and on-time producer; delivering the highest value to its customers and shareholders while continually pursuing strategic, profitable growth.</w:t>
      </w:r>
    </w:p>
    <w:p w:rsidR="00965A7A" w:rsidRPr="00D01E73" w:rsidRDefault="00D01E73" w:rsidP="00D01E73">
      <w:pPr>
        <w:pStyle w:val="Subtitle"/>
        <w:jc w:val="both"/>
        <w:rPr>
          <w:rFonts w:ascii="Arial" w:eastAsiaTheme="minorHAnsi" w:hAnsi="Arial" w:cs="Arial"/>
          <w:i w:val="0"/>
          <w:iCs w:val="0"/>
          <w:color w:val="auto"/>
          <w:spacing w:val="0"/>
          <w:sz w:val="22"/>
          <w:szCs w:val="22"/>
        </w:rPr>
      </w:pPr>
      <w:r w:rsidRPr="00862339">
        <w:rPr>
          <w:rFonts w:ascii="Arial" w:eastAsiaTheme="minorHAnsi" w:hAnsi="Arial" w:cs="Arial"/>
          <w:i w:val="0"/>
          <w:iCs w:val="0"/>
          <w:color w:val="auto"/>
          <w:spacing w:val="0"/>
          <w:sz w:val="22"/>
          <w:szCs w:val="22"/>
        </w:rPr>
        <w:t xml:space="preserve">Effective early February 2016, Berkshire Hathaway, led by chairman and CEO Warren E. Buffet, acquired Precision Castparts Corp. Mr. Buffet stated, “I’ve admired PCC’s operation for a long time. For good reasons, it is the supplier of choice for the world’s aerospace industry, one of the largest sources of American exports. Berkshire’s Board of Directors is proud that PCC has joined Berkshire.” </w:t>
      </w:r>
    </w:p>
    <w:bookmarkEnd w:id="1"/>
    <w:p w:rsidR="00D01E73" w:rsidRPr="00D01E73" w:rsidRDefault="00D01E73" w:rsidP="00D01E73">
      <w:pPr>
        <w:pStyle w:val="NormalWeb"/>
        <w:spacing w:line="276" w:lineRule="auto"/>
        <w:jc w:val="both"/>
        <w:rPr>
          <w:rFonts w:ascii="Arial" w:hAnsi="Arial" w:cs="Arial"/>
          <w:color w:val="000000"/>
          <w:sz w:val="22"/>
          <w:szCs w:val="22"/>
        </w:rPr>
      </w:pPr>
    </w:p>
    <w:p w:rsidR="004073B3" w:rsidRDefault="004073B3" w:rsidP="008727C9">
      <w:pPr>
        <w:rPr>
          <w:rFonts w:ascii="Arial" w:hAnsi="Arial" w:cs="Arial"/>
          <w:b/>
          <w:color w:val="002060"/>
          <w:sz w:val="24"/>
        </w:rPr>
      </w:pPr>
      <w:r w:rsidRPr="00965A7A">
        <w:rPr>
          <w:rFonts w:ascii="Arial" w:hAnsi="Arial" w:cs="Arial"/>
          <w:b/>
          <w:color w:val="002060"/>
          <w:sz w:val="24"/>
        </w:rPr>
        <w:t xml:space="preserve">Position Summary: </w:t>
      </w:r>
    </w:p>
    <w:p w:rsidR="007F3FF4" w:rsidRDefault="007F3FF4" w:rsidP="004073B3">
      <w:pPr>
        <w:spacing w:before="100" w:beforeAutospacing="1" w:after="100" w:afterAutospacing="1" w:line="240" w:lineRule="auto"/>
        <w:rPr>
          <w:rFonts w:ascii="Arial" w:eastAsia="Times New Roman" w:hAnsi="Arial" w:cs="Arial"/>
          <w:bCs/>
          <w:color w:val="000000"/>
        </w:rPr>
      </w:pPr>
      <w:r w:rsidRPr="007F3FF4">
        <w:rPr>
          <w:rFonts w:ascii="Arial" w:eastAsia="Times New Roman" w:hAnsi="Arial" w:cs="Arial"/>
          <w:bCs/>
          <w:color w:val="000000"/>
        </w:rPr>
        <w:t>The HR Generalist provides the full range of HR support to the assigned PCC facility in the areas of positive employee relations, talent acquisition and retention, employee development, compensation, and benefits administration.</w:t>
      </w:r>
    </w:p>
    <w:p w:rsidR="004073B3" w:rsidRPr="00965A7A" w:rsidRDefault="007F3FF4" w:rsidP="004073B3">
      <w:pPr>
        <w:spacing w:before="100" w:beforeAutospacing="1" w:after="100" w:afterAutospacing="1" w:line="240" w:lineRule="auto"/>
        <w:rPr>
          <w:rFonts w:ascii="Arial" w:eastAsia="Times New Roman" w:hAnsi="Arial" w:cs="Arial"/>
          <w:b/>
          <w:color w:val="002060"/>
          <w:sz w:val="24"/>
          <w:szCs w:val="24"/>
        </w:rPr>
      </w:pPr>
      <w:r>
        <w:rPr>
          <w:rFonts w:ascii="Arial" w:eastAsia="Times New Roman" w:hAnsi="Arial" w:cs="Arial"/>
          <w:b/>
          <w:color w:val="002060"/>
          <w:sz w:val="24"/>
          <w:szCs w:val="24"/>
        </w:rPr>
        <w:t>Required Skills</w:t>
      </w:r>
      <w:r w:rsidR="004073B3" w:rsidRPr="00965A7A">
        <w:rPr>
          <w:rFonts w:ascii="Arial" w:eastAsia="Times New Roman" w:hAnsi="Arial" w:cs="Arial"/>
          <w:b/>
          <w:color w:val="002060"/>
          <w:sz w:val="24"/>
          <w:szCs w:val="24"/>
        </w:rPr>
        <w:t xml:space="preserve">: </w:t>
      </w:r>
    </w:p>
    <w:p w:rsidR="007F3FF4" w:rsidRPr="007F3FF4" w:rsidRDefault="007F3FF4" w:rsidP="007F3FF4">
      <w:pPr>
        <w:pStyle w:val="ListParagraph"/>
        <w:numPr>
          <w:ilvl w:val="0"/>
          <w:numId w:val="30"/>
        </w:numPr>
        <w:spacing w:after="0" w:line="240" w:lineRule="auto"/>
        <w:jc w:val="both"/>
        <w:rPr>
          <w:rFonts w:ascii="Arial" w:hAnsi="Arial" w:cs="Arial"/>
        </w:rPr>
      </w:pPr>
      <w:r w:rsidRPr="007F3FF4">
        <w:rPr>
          <w:rFonts w:ascii="Arial" w:hAnsi="Arial" w:cs="Arial"/>
        </w:rPr>
        <w:t>Considerable knowledge of HR principles and practices</w:t>
      </w:r>
    </w:p>
    <w:p w:rsidR="007F3FF4" w:rsidRPr="007F3FF4" w:rsidRDefault="007F3FF4" w:rsidP="007F3FF4">
      <w:pPr>
        <w:pStyle w:val="ListParagraph"/>
        <w:numPr>
          <w:ilvl w:val="0"/>
          <w:numId w:val="30"/>
        </w:numPr>
        <w:spacing w:after="0" w:line="240" w:lineRule="auto"/>
        <w:jc w:val="both"/>
        <w:rPr>
          <w:rFonts w:ascii="Arial" w:hAnsi="Arial" w:cs="Arial"/>
        </w:rPr>
      </w:pPr>
      <w:r w:rsidRPr="007F3FF4">
        <w:rPr>
          <w:rFonts w:ascii="Arial" w:hAnsi="Arial" w:cs="Arial"/>
        </w:rPr>
        <w:t>Effective oral and written communication skills</w:t>
      </w:r>
    </w:p>
    <w:p w:rsidR="007F3FF4" w:rsidRPr="007F3FF4" w:rsidRDefault="007F3FF4" w:rsidP="007F3FF4">
      <w:pPr>
        <w:pStyle w:val="ListParagraph"/>
        <w:numPr>
          <w:ilvl w:val="0"/>
          <w:numId w:val="30"/>
        </w:numPr>
        <w:spacing w:after="0" w:line="240" w:lineRule="auto"/>
        <w:jc w:val="both"/>
        <w:rPr>
          <w:rFonts w:ascii="Arial" w:hAnsi="Arial" w:cs="Arial"/>
        </w:rPr>
      </w:pPr>
      <w:r w:rsidRPr="007F3FF4">
        <w:rPr>
          <w:rFonts w:ascii="Arial" w:hAnsi="Arial" w:cs="Arial"/>
        </w:rPr>
        <w:t>Excellent interpersonal skills. Demonstrated ability to collaborate with all levels of management</w:t>
      </w:r>
    </w:p>
    <w:p w:rsidR="007F3FF4" w:rsidRPr="00451F2D" w:rsidRDefault="007F3FF4" w:rsidP="00451F2D">
      <w:pPr>
        <w:pStyle w:val="ListParagraph"/>
        <w:numPr>
          <w:ilvl w:val="0"/>
          <w:numId w:val="30"/>
        </w:numPr>
        <w:spacing w:after="0" w:line="240" w:lineRule="auto"/>
        <w:jc w:val="both"/>
        <w:rPr>
          <w:rFonts w:ascii="Arial" w:hAnsi="Arial" w:cs="Arial"/>
        </w:rPr>
      </w:pPr>
      <w:r w:rsidRPr="00451F2D">
        <w:rPr>
          <w:rFonts w:ascii="Arial" w:hAnsi="Arial" w:cs="Arial"/>
        </w:rPr>
        <w:t>Able to handle sensitive information and maintain a high level of confidentiality</w:t>
      </w:r>
    </w:p>
    <w:p w:rsidR="007F3FF4" w:rsidRPr="00451F2D" w:rsidRDefault="007F3FF4" w:rsidP="00451F2D">
      <w:pPr>
        <w:pStyle w:val="ListParagraph"/>
        <w:numPr>
          <w:ilvl w:val="0"/>
          <w:numId w:val="30"/>
        </w:numPr>
        <w:spacing w:after="0" w:line="240" w:lineRule="auto"/>
        <w:jc w:val="both"/>
        <w:rPr>
          <w:rFonts w:ascii="Arial" w:hAnsi="Arial" w:cs="Arial"/>
        </w:rPr>
      </w:pPr>
      <w:r w:rsidRPr="00451F2D">
        <w:rPr>
          <w:rFonts w:ascii="Arial" w:hAnsi="Arial" w:cs="Arial"/>
        </w:rPr>
        <w:t>Familiarity with COBRA, ERISA, FMLA, OSHA and related state and federal regulations</w:t>
      </w:r>
    </w:p>
    <w:p w:rsidR="007F3FF4" w:rsidRPr="00451F2D" w:rsidRDefault="007F3FF4" w:rsidP="00451F2D">
      <w:pPr>
        <w:pStyle w:val="ListParagraph"/>
        <w:numPr>
          <w:ilvl w:val="0"/>
          <w:numId w:val="30"/>
        </w:numPr>
        <w:spacing w:after="0" w:line="240" w:lineRule="auto"/>
        <w:jc w:val="both"/>
        <w:rPr>
          <w:rFonts w:ascii="Arial" w:hAnsi="Arial" w:cs="Arial"/>
        </w:rPr>
      </w:pPr>
      <w:r w:rsidRPr="00451F2D">
        <w:rPr>
          <w:rFonts w:ascii="Arial" w:hAnsi="Arial" w:cs="Arial"/>
        </w:rPr>
        <w:t>Excellent attention to detail and ability to follow written and verbal instructions</w:t>
      </w:r>
    </w:p>
    <w:p w:rsidR="007F3FF4" w:rsidRPr="00451F2D" w:rsidRDefault="007F3FF4" w:rsidP="00451F2D">
      <w:pPr>
        <w:pStyle w:val="ListParagraph"/>
        <w:numPr>
          <w:ilvl w:val="0"/>
          <w:numId w:val="30"/>
        </w:numPr>
        <w:spacing w:after="0" w:line="240" w:lineRule="auto"/>
        <w:jc w:val="both"/>
        <w:rPr>
          <w:rFonts w:ascii="Arial" w:hAnsi="Arial" w:cs="Arial"/>
        </w:rPr>
      </w:pPr>
      <w:r w:rsidRPr="00451F2D">
        <w:rPr>
          <w:rFonts w:ascii="Arial" w:hAnsi="Arial" w:cs="Arial"/>
        </w:rPr>
        <w:t>Strong Project Management skills. Ability to prioritize tasks and stay organized.</w:t>
      </w:r>
    </w:p>
    <w:p w:rsidR="007F3FF4" w:rsidRPr="00451F2D" w:rsidRDefault="007F3FF4" w:rsidP="00451F2D">
      <w:pPr>
        <w:pStyle w:val="ListParagraph"/>
        <w:numPr>
          <w:ilvl w:val="0"/>
          <w:numId w:val="30"/>
        </w:numPr>
        <w:spacing w:after="0" w:line="240" w:lineRule="auto"/>
        <w:jc w:val="both"/>
        <w:rPr>
          <w:rFonts w:ascii="Arial" w:hAnsi="Arial" w:cs="Arial"/>
        </w:rPr>
      </w:pPr>
      <w:r w:rsidRPr="00451F2D">
        <w:rPr>
          <w:rFonts w:ascii="Arial" w:hAnsi="Arial" w:cs="Arial"/>
        </w:rPr>
        <w:lastRenderedPageBreak/>
        <w:t>Proficient in Microsoft Suite of products to include Word, Excel, and PowerPoint</w:t>
      </w:r>
    </w:p>
    <w:p w:rsidR="002E39CA" w:rsidRPr="00451F2D" w:rsidRDefault="007F3FF4" w:rsidP="00451F2D">
      <w:pPr>
        <w:pStyle w:val="ListParagraph"/>
        <w:numPr>
          <w:ilvl w:val="0"/>
          <w:numId w:val="30"/>
        </w:numPr>
        <w:spacing w:after="0" w:line="240" w:lineRule="auto"/>
        <w:jc w:val="both"/>
        <w:rPr>
          <w:rFonts w:ascii="Arial" w:eastAsia="Times New Roman" w:hAnsi="Arial" w:cs="Arial"/>
          <w:b/>
          <w:bCs/>
          <w:color w:val="002060"/>
          <w:sz w:val="24"/>
          <w:szCs w:val="20"/>
        </w:rPr>
      </w:pPr>
      <w:r w:rsidRPr="00451F2D">
        <w:rPr>
          <w:rFonts w:ascii="Arial" w:hAnsi="Arial" w:cs="Arial"/>
        </w:rPr>
        <w:t>SOX (Sarbanes-Oxley Act) reporting experience is preferred but not required</w:t>
      </w:r>
    </w:p>
    <w:p w:rsidR="00451F2D" w:rsidRDefault="00451F2D" w:rsidP="002E39CA">
      <w:pPr>
        <w:shd w:val="clear" w:color="auto" w:fill="FFFFFF"/>
        <w:spacing w:after="0" w:line="240" w:lineRule="auto"/>
        <w:jc w:val="both"/>
        <w:rPr>
          <w:rFonts w:ascii="Arial" w:eastAsia="Times New Roman" w:hAnsi="Arial" w:cs="Arial"/>
          <w:b/>
          <w:bCs/>
          <w:color w:val="002060"/>
          <w:sz w:val="24"/>
          <w:szCs w:val="24"/>
        </w:rPr>
      </w:pPr>
    </w:p>
    <w:p w:rsidR="002E39CA" w:rsidRDefault="002E39CA" w:rsidP="002E39CA">
      <w:pPr>
        <w:shd w:val="clear" w:color="auto" w:fill="FFFFFF"/>
        <w:spacing w:after="0" w:line="240" w:lineRule="auto"/>
        <w:jc w:val="both"/>
        <w:rPr>
          <w:rFonts w:ascii="Arial" w:eastAsia="Times New Roman" w:hAnsi="Arial" w:cs="Arial"/>
          <w:b/>
          <w:bCs/>
          <w:color w:val="002060"/>
          <w:sz w:val="24"/>
          <w:szCs w:val="24"/>
        </w:rPr>
      </w:pPr>
      <w:r>
        <w:rPr>
          <w:rFonts w:ascii="Arial" w:eastAsia="Times New Roman" w:hAnsi="Arial" w:cs="Arial"/>
          <w:b/>
          <w:bCs/>
          <w:color w:val="002060"/>
          <w:sz w:val="24"/>
          <w:szCs w:val="24"/>
        </w:rPr>
        <w:t>Required Experience and Education</w:t>
      </w:r>
    </w:p>
    <w:p w:rsidR="002E39CA" w:rsidRPr="002E39CA" w:rsidRDefault="002E39CA" w:rsidP="002E39CA">
      <w:pPr>
        <w:shd w:val="clear" w:color="auto" w:fill="FFFFFF"/>
        <w:spacing w:after="0" w:line="240" w:lineRule="auto"/>
        <w:jc w:val="both"/>
        <w:rPr>
          <w:rFonts w:ascii="Arial" w:eastAsia="Times New Roman" w:hAnsi="Arial" w:cs="Arial"/>
          <w:color w:val="333333"/>
          <w:sz w:val="24"/>
          <w:szCs w:val="24"/>
        </w:rPr>
      </w:pPr>
    </w:p>
    <w:p w:rsidR="00451F2D" w:rsidRPr="00451F2D" w:rsidRDefault="00451F2D" w:rsidP="00451F2D">
      <w:pPr>
        <w:pStyle w:val="ListParagraph"/>
        <w:numPr>
          <w:ilvl w:val="0"/>
          <w:numId w:val="31"/>
        </w:numPr>
        <w:spacing w:after="0" w:line="240" w:lineRule="auto"/>
        <w:jc w:val="both"/>
        <w:rPr>
          <w:rFonts w:ascii="Arial" w:hAnsi="Arial" w:cs="Arial"/>
        </w:rPr>
      </w:pPr>
      <w:r w:rsidRPr="00451F2D">
        <w:rPr>
          <w:rFonts w:ascii="Arial" w:hAnsi="Arial" w:cs="Arial"/>
        </w:rPr>
        <w:t>Bachelor's degree in Human Resources or related field required</w:t>
      </w:r>
    </w:p>
    <w:p w:rsidR="00451F2D" w:rsidRPr="00451F2D" w:rsidRDefault="00451F2D" w:rsidP="00451F2D">
      <w:pPr>
        <w:pStyle w:val="ListParagraph"/>
        <w:numPr>
          <w:ilvl w:val="0"/>
          <w:numId w:val="31"/>
        </w:numPr>
        <w:spacing w:after="0" w:line="240" w:lineRule="auto"/>
        <w:jc w:val="both"/>
        <w:rPr>
          <w:rFonts w:ascii="Arial" w:hAnsi="Arial" w:cs="Arial"/>
        </w:rPr>
      </w:pPr>
      <w:r w:rsidRPr="00451F2D">
        <w:rPr>
          <w:rFonts w:ascii="Arial" w:hAnsi="Arial" w:cs="Arial"/>
        </w:rPr>
        <w:t>Prior inte</w:t>
      </w:r>
      <w:bookmarkStart w:id="2" w:name="_GoBack"/>
      <w:bookmarkEnd w:id="2"/>
      <w:r w:rsidRPr="00451F2D">
        <w:rPr>
          <w:rFonts w:ascii="Arial" w:hAnsi="Arial" w:cs="Arial"/>
        </w:rPr>
        <w:t>rnship or work experience in HR preferred</w:t>
      </w:r>
    </w:p>
    <w:p w:rsidR="00451F2D" w:rsidRPr="00451F2D" w:rsidRDefault="00451F2D" w:rsidP="00451F2D">
      <w:pPr>
        <w:pStyle w:val="ListParagraph"/>
        <w:numPr>
          <w:ilvl w:val="0"/>
          <w:numId w:val="31"/>
        </w:numPr>
        <w:spacing w:after="0" w:line="240" w:lineRule="auto"/>
        <w:jc w:val="both"/>
        <w:rPr>
          <w:rFonts w:ascii="Arial" w:hAnsi="Arial" w:cs="Arial"/>
        </w:rPr>
      </w:pPr>
      <w:r w:rsidRPr="00451F2D">
        <w:rPr>
          <w:rFonts w:ascii="Arial" w:hAnsi="Arial" w:cs="Arial"/>
        </w:rPr>
        <w:t>Prior experience with ADP/Workday HRIS</w:t>
      </w:r>
    </w:p>
    <w:p w:rsidR="00EA69B9" w:rsidRPr="00451F2D" w:rsidRDefault="00451F2D" w:rsidP="00451F2D">
      <w:pPr>
        <w:pStyle w:val="ListParagraph"/>
        <w:numPr>
          <w:ilvl w:val="0"/>
          <w:numId w:val="31"/>
        </w:numPr>
        <w:spacing w:after="0" w:line="240" w:lineRule="auto"/>
        <w:jc w:val="both"/>
        <w:rPr>
          <w:rFonts w:ascii="Arial" w:hAnsi="Arial" w:cs="Arial"/>
          <w:b/>
        </w:rPr>
      </w:pPr>
      <w:r>
        <w:rPr>
          <w:rFonts w:ascii="Arial" w:hAnsi="Arial" w:cs="Arial"/>
        </w:rPr>
        <w:t>Must have an HR manufacturing background.</w:t>
      </w:r>
    </w:p>
    <w:p w:rsidR="00451F2D" w:rsidRPr="00451F2D" w:rsidRDefault="00451F2D" w:rsidP="00451F2D">
      <w:pPr>
        <w:pStyle w:val="ListParagraph"/>
        <w:numPr>
          <w:ilvl w:val="0"/>
          <w:numId w:val="31"/>
        </w:numPr>
        <w:spacing w:after="0" w:line="240" w:lineRule="auto"/>
        <w:jc w:val="both"/>
        <w:rPr>
          <w:rFonts w:ascii="Arial" w:hAnsi="Arial" w:cs="Arial"/>
        </w:rPr>
      </w:pPr>
      <w:r w:rsidRPr="00451F2D">
        <w:rPr>
          <w:rFonts w:ascii="Arial" w:hAnsi="Arial" w:cs="Arial"/>
        </w:rPr>
        <w:t>Great employee relations background</w:t>
      </w:r>
    </w:p>
    <w:p w:rsidR="00EA69B9" w:rsidRDefault="00EA69B9" w:rsidP="002E39CA">
      <w:pPr>
        <w:spacing w:after="0" w:line="240" w:lineRule="auto"/>
        <w:jc w:val="both"/>
        <w:rPr>
          <w:rFonts w:ascii="Arial" w:hAnsi="Arial" w:cs="Arial"/>
          <w:b/>
        </w:rPr>
      </w:pPr>
    </w:p>
    <w:p w:rsidR="00EA69B9" w:rsidRDefault="00EA69B9" w:rsidP="002E39CA">
      <w:pPr>
        <w:spacing w:after="0" w:line="240" w:lineRule="auto"/>
        <w:jc w:val="both"/>
        <w:rPr>
          <w:rFonts w:ascii="Arial" w:hAnsi="Arial" w:cs="Arial"/>
          <w:b/>
        </w:rPr>
      </w:pPr>
    </w:p>
    <w:p w:rsidR="00EA69B9" w:rsidRDefault="00EA69B9" w:rsidP="002E39CA">
      <w:pPr>
        <w:spacing w:after="0" w:line="240" w:lineRule="auto"/>
        <w:jc w:val="both"/>
        <w:rPr>
          <w:rFonts w:ascii="Arial" w:hAnsi="Arial" w:cs="Arial"/>
          <w:b/>
        </w:rPr>
      </w:pPr>
    </w:p>
    <w:p w:rsidR="00EA69B9" w:rsidRDefault="00EA69B9" w:rsidP="002E39CA">
      <w:pPr>
        <w:spacing w:after="0" w:line="240" w:lineRule="auto"/>
        <w:jc w:val="both"/>
        <w:rPr>
          <w:rFonts w:ascii="Arial" w:hAnsi="Arial" w:cs="Arial"/>
          <w:b/>
        </w:rPr>
      </w:pPr>
    </w:p>
    <w:p w:rsidR="00EA69B9" w:rsidRDefault="00EA69B9" w:rsidP="002E39CA">
      <w:pPr>
        <w:spacing w:after="0" w:line="240" w:lineRule="auto"/>
        <w:jc w:val="both"/>
        <w:rPr>
          <w:rFonts w:ascii="Arial" w:hAnsi="Arial" w:cs="Arial"/>
          <w:b/>
        </w:rPr>
      </w:pPr>
    </w:p>
    <w:p w:rsidR="00EA69B9" w:rsidRDefault="00EA69B9" w:rsidP="002E39CA">
      <w:pPr>
        <w:spacing w:after="0" w:line="240" w:lineRule="auto"/>
        <w:jc w:val="both"/>
        <w:rPr>
          <w:rFonts w:ascii="Arial" w:hAnsi="Arial" w:cs="Arial"/>
          <w:b/>
        </w:rPr>
      </w:pPr>
    </w:p>
    <w:p w:rsidR="00EA69B9" w:rsidRDefault="00EA69B9" w:rsidP="002E39CA">
      <w:pPr>
        <w:spacing w:after="0" w:line="240" w:lineRule="auto"/>
        <w:jc w:val="both"/>
        <w:rPr>
          <w:rFonts w:ascii="Arial" w:hAnsi="Arial" w:cs="Arial"/>
          <w:b/>
        </w:rPr>
      </w:pPr>
    </w:p>
    <w:p w:rsidR="00EA69B9" w:rsidRDefault="00EA69B9" w:rsidP="002E39CA">
      <w:pPr>
        <w:spacing w:after="0" w:line="240" w:lineRule="auto"/>
        <w:jc w:val="both"/>
        <w:rPr>
          <w:rFonts w:ascii="Arial" w:hAnsi="Arial" w:cs="Arial"/>
          <w:b/>
        </w:rPr>
      </w:pPr>
    </w:p>
    <w:p w:rsidR="00EA69B9" w:rsidRDefault="00EA69B9" w:rsidP="002E39CA">
      <w:pPr>
        <w:spacing w:after="0" w:line="240" w:lineRule="auto"/>
        <w:jc w:val="both"/>
        <w:rPr>
          <w:rFonts w:ascii="Arial" w:hAnsi="Arial" w:cs="Arial"/>
          <w:b/>
        </w:rPr>
      </w:pPr>
    </w:p>
    <w:p w:rsidR="00EA69B9" w:rsidRDefault="00EA69B9" w:rsidP="002E39CA">
      <w:pPr>
        <w:spacing w:after="0" w:line="240" w:lineRule="auto"/>
        <w:jc w:val="both"/>
        <w:rPr>
          <w:rFonts w:ascii="Arial" w:hAnsi="Arial" w:cs="Arial"/>
          <w:b/>
        </w:rPr>
      </w:pPr>
    </w:p>
    <w:p w:rsidR="00EA69B9" w:rsidRDefault="00EA69B9" w:rsidP="002E39CA">
      <w:pPr>
        <w:spacing w:after="0" w:line="240" w:lineRule="auto"/>
        <w:jc w:val="both"/>
        <w:rPr>
          <w:rFonts w:ascii="Arial" w:hAnsi="Arial" w:cs="Arial"/>
          <w:b/>
        </w:rPr>
      </w:pPr>
    </w:p>
    <w:p w:rsidR="00EA69B9" w:rsidRDefault="00EA69B9" w:rsidP="002E39CA">
      <w:pPr>
        <w:spacing w:after="0" w:line="240" w:lineRule="auto"/>
        <w:jc w:val="both"/>
        <w:rPr>
          <w:rFonts w:ascii="Arial" w:hAnsi="Arial" w:cs="Arial"/>
          <w:b/>
        </w:rPr>
      </w:pPr>
    </w:p>
    <w:p w:rsidR="00EA69B9" w:rsidRDefault="00EA69B9" w:rsidP="002E39CA">
      <w:pPr>
        <w:spacing w:after="0" w:line="240" w:lineRule="auto"/>
        <w:jc w:val="both"/>
        <w:rPr>
          <w:rFonts w:ascii="Arial" w:hAnsi="Arial" w:cs="Arial"/>
          <w:b/>
        </w:rPr>
      </w:pPr>
    </w:p>
    <w:p w:rsidR="00EA69B9" w:rsidRPr="004073B3" w:rsidRDefault="00EA69B9" w:rsidP="00EA69B9">
      <w:pPr>
        <w:spacing w:after="0" w:line="240" w:lineRule="auto"/>
        <w:jc w:val="both"/>
        <w:rPr>
          <w:rFonts w:ascii="Arial" w:hAnsi="Arial" w:cs="Arial"/>
          <w:b/>
        </w:rPr>
      </w:pPr>
    </w:p>
    <w:sectPr w:rsidR="00EA69B9" w:rsidRPr="004073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2C4" w:rsidRDefault="005872C4" w:rsidP="008727C9">
      <w:pPr>
        <w:spacing w:after="0" w:line="240" w:lineRule="auto"/>
      </w:pPr>
      <w:r>
        <w:separator/>
      </w:r>
    </w:p>
  </w:endnote>
  <w:endnote w:type="continuationSeparator" w:id="0">
    <w:p w:rsidR="005872C4" w:rsidRDefault="005872C4" w:rsidP="0087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E57" w:rsidRDefault="007B0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2921"/>
      <w:docPartObj>
        <w:docPartGallery w:val="Page Numbers (Bottom of Page)"/>
        <w:docPartUnique/>
      </w:docPartObj>
    </w:sdtPr>
    <w:sdtEndPr>
      <w:rPr>
        <w:color w:val="808080" w:themeColor="background1" w:themeShade="80"/>
        <w:spacing w:val="60"/>
      </w:rPr>
    </w:sdtEndPr>
    <w:sdtContent>
      <w:p w:rsidR="00062DDA" w:rsidRDefault="00062DDA">
        <w:pPr>
          <w:pStyle w:val="Footer"/>
          <w:pBdr>
            <w:top w:val="single" w:sz="4" w:space="1" w:color="D9D9D9" w:themeColor="background1" w:themeShade="D9"/>
          </w:pBdr>
          <w:jc w:val="right"/>
        </w:pPr>
        <w:r>
          <w:fldChar w:fldCharType="begin"/>
        </w:r>
        <w:r>
          <w:instrText xml:space="preserve"> PAGE   \* MERGEFORMAT </w:instrText>
        </w:r>
        <w:r>
          <w:fldChar w:fldCharType="separate"/>
        </w:r>
        <w:r w:rsidR="006944E6">
          <w:rPr>
            <w:noProof/>
          </w:rPr>
          <w:t>3</w:t>
        </w:r>
        <w:r>
          <w:rPr>
            <w:noProof/>
          </w:rPr>
          <w:fldChar w:fldCharType="end"/>
        </w:r>
        <w:r>
          <w:t xml:space="preserve"> | </w:t>
        </w:r>
        <w:r>
          <w:rPr>
            <w:color w:val="808080" w:themeColor="background1" w:themeShade="80"/>
            <w:spacing w:val="60"/>
          </w:rPr>
          <w:t>Page</w:t>
        </w:r>
      </w:p>
    </w:sdtContent>
  </w:sdt>
  <w:p w:rsidR="00062DDA" w:rsidRDefault="00062D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E57" w:rsidRDefault="007B0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2C4" w:rsidRDefault="005872C4" w:rsidP="008727C9">
      <w:pPr>
        <w:spacing w:after="0" w:line="240" w:lineRule="auto"/>
      </w:pPr>
      <w:r>
        <w:separator/>
      </w:r>
    </w:p>
  </w:footnote>
  <w:footnote w:type="continuationSeparator" w:id="0">
    <w:p w:rsidR="005872C4" w:rsidRDefault="005872C4" w:rsidP="00872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E57" w:rsidRDefault="007B0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DDA" w:rsidRDefault="007B0E57">
    <w:pPr>
      <w:pStyle w:val="Header"/>
    </w:pPr>
    <w:r>
      <w:rPr>
        <w:noProof/>
      </w:rPr>
      <w:drawing>
        <wp:inline distT="0" distB="0" distL="0" distR="0">
          <wp:extent cx="3009900"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561975"/>
                  </a:xfrm>
                  <a:prstGeom prst="rect">
                    <a:avLst/>
                  </a:prstGeom>
                  <a:noFill/>
                  <a:ln>
                    <a:noFill/>
                  </a:ln>
                </pic:spPr>
              </pic:pic>
            </a:graphicData>
          </a:graphic>
        </wp:inline>
      </w:drawing>
    </w:r>
  </w:p>
  <w:p w:rsidR="00062DDA" w:rsidRDefault="00062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E57" w:rsidRDefault="007B0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09" type="#_x0000_t75" style="width:3in;height:3in" o:bullet="t"/>
    </w:pict>
  </w:numPicBullet>
  <w:numPicBullet w:numPicBulletId="1">
    <w:pict>
      <v:shape id="_x0000_i1610" type="#_x0000_t75" style="width:3in;height:3in" o:bullet="t"/>
    </w:pict>
  </w:numPicBullet>
  <w:numPicBullet w:numPicBulletId="2">
    <w:pict>
      <v:shape id="_x0000_i1611" type="#_x0000_t75" style="width:3in;height:3in" o:bullet="t"/>
    </w:pict>
  </w:numPicBullet>
  <w:numPicBullet w:numPicBulletId="3">
    <w:pict>
      <v:shape id="_x0000_i1612" type="#_x0000_t75" style="width:3in;height:3in" o:bullet="t"/>
    </w:pict>
  </w:numPicBullet>
  <w:numPicBullet w:numPicBulletId="4">
    <w:pict>
      <v:shape id="_x0000_i1613" type="#_x0000_t75" style="width:3in;height:3in" o:bullet="t"/>
    </w:pict>
  </w:numPicBullet>
  <w:numPicBullet w:numPicBulletId="5">
    <w:pict>
      <v:shape id="_x0000_i1614" type="#_x0000_t75" style="width:3in;height:3in" o:bullet="t"/>
    </w:pict>
  </w:numPicBullet>
  <w:abstractNum w:abstractNumId="0" w15:restartNumberingAfterBreak="0">
    <w:nsid w:val="02065492"/>
    <w:multiLevelType w:val="hybridMultilevel"/>
    <w:tmpl w:val="6238845E"/>
    <w:lvl w:ilvl="0" w:tplc="E0B2D2A4">
      <w:numFmt w:val="bullet"/>
      <w:lvlText w:val="·"/>
      <w:lvlJc w:val="left"/>
      <w:pPr>
        <w:ind w:left="860" w:hanging="50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4194"/>
    <w:multiLevelType w:val="hybridMultilevel"/>
    <w:tmpl w:val="29F88CC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74A5EAF"/>
    <w:multiLevelType w:val="hybridMultilevel"/>
    <w:tmpl w:val="1564F32A"/>
    <w:lvl w:ilvl="0" w:tplc="73D8A1F0">
      <w:numFmt w:val="bullet"/>
      <w:lvlText w:val="·"/>
      <w:lvlJc w:val="left"/>
      <w:pPr>
        <w:ind w:left="860" w:hanging="50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74DBD"/>
    <w:multiLevelType w:val="multilevel"/>
    <w:tmpl w:val="31CA5D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PicBulletId w:val="2"/>
      <w:lvlJc w:val="left"/>
      <w:pPr>
        <w:tabs>
          <w:tab w:val="num" w:pos="1080"/>
        </w:tabs>
        <w:ind w:left="1080" w:hanging="360"/>
      </w:pPr>
      <w:rPr>
        <w:rFonts w:ascii="Symbol" w:hAnsi="Symbol" w:hint="default"/>
        <w:sz w:val="20"/>
      </w:rPr>
    </w:lvl>
    <w:lvl w:ilvl="2" w:tentative="1">
      <w:start w:val="1"/>
      <w:numFmt w:val="bullet"/>
      <w:lvlText w:val=""/>
      <w:lvlPicBulletId w:val="3"/>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8096516"/>
    <w:multiLevelType w:val="hybridMultilevel"/>
    <w:tmpl w:val="0992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709F1"/>
    <w:multiLevelType w:val="hybridMultilevel"/>
    <w:tmpl w:val="2710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E6A60"/>
    <w:multiLevelType w:val="hybridMultilevel"/>
    <w:tmpl w:val="9B0E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D1695"/>
    <w:multiLevelType w:val="hybridMultilevel"/>
    <w:tmpl w:val="29028BD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1DE03F9D"/>
    <w:multiLevelType w:val="hybridMultilevel"/>
    <w:tmpl w:val="688EAFD6"/>
    <w:lvl w:ilvl="0" w:tplc="F61636AA">
      <w:numFmt w:val="bullet"/>
      <w:lvlText w:val="·"/>
      <w:lvlJc w:val="left"/>
      <w:pPr>
        <w:ind w:left="860" w:hanging="50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13FE2"/>
    <w:multiLevelType w:val="hybridMultilevel"/>
    <w:tmpl w:val="B978CA6E"/>
    <w:lvl w:ilvl="0" w:tplc="E178330C">
      <w:numFmt w:val="bullet"/>
      <w:lvlText w:val="·"/>
      <w:lvlJc w:val="left"/>
      <w:pPr>
        <w:ind w:left="860" w:hanging="500"/>
      </w:pPr>
      <w:rPr>
        <w:rFonts w:ascii="Arial" w:eastAsiaTheme="minorHAnsi" w:hAnsi="Arial" w:cs="Arial" w:hint="default"/>
        <w:b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47114"/>
    <w:multiLevelType w:val="multilevel"/>
    <w:tmpl w:val="A8FECB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PicBulletId w:val="0"/>
      <w:lvlJc w:val="left"/>
      <w:pPr>
        <w:tabs>
          <w:tab w:val="num" w:pos="1080"/>
        </w:tabs>
        <w:ind w:left="1080" w:hanging="360"/>
      </w:pPr>
      <w:rPr>
        <w:rFonts w:ascii="Symbol" w:hAnsi="Symbol" w:hint="default"/>
        <w:sz w:val="20"/>
      </w:rPr>
    </w:lvl>
    <w:lvl w:ilvl="2" w:tentative="1">
      <w:start w:val="1"/>
      <w:numFmt w:val="bullet"/>
      <w:lvlText w:val=""/>
      <w:lvlPicBulletId w:val="1"/>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2C1E3E2E"/>
    <w:multiLevelType w:val="hybridMultilevel"/>
    <w:tmpl w:val="60BECCB4"/>
    <w:lvl w:ilvl="0" w:tplc="7360B7BC">
      <w:numFmt w:val="bullet"/>
      <w:lvlText w:val="·"/>
      <w:lvlJc w:val="left"/>
      <w:pPr>
        <w:ind w:left="860" w:hanging="50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75021"/>
    <w:multiLevelType w:val="hybridMultilevel"/>
    <w:tmpl w:val="6CB8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E76CE"/>
    <w:multiLevelType w:val="multilevel"/>
    <w:tmpl w:val="3B04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4E3710"/>
    <w:multiLevelType w:val="hybridMultilevel"/>
    <w:tmpl w:val="38EE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70A30"/>
    <w:multiLevelType w:val="hybridMultilevel"/>
    <w:tmpl w:val="180C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5FD5"/>
    <w:multiLevelType w:val="multilevel"/>
    <w:tmpl w:val="62E6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0F7CEE"/>
    <w:multiLevelType w:val="hybridMultilevel"/>
    <w:tmpl w:val="1E9C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742AC"/>
    <w:multiLevelType w:val="multilevel"/>
    <w:tmpl w:val="E318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611BCC"/>
    <w:multiLevelType w:val="multilevel"/>
    <w:tmpl w:val="4CE0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F3365A"/>
    <w:multiLevelType w:val="multilevel"/>
    <w:tmpl w:val="9CD0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E75FA9"/>
    <w:multiLevelType w:val="hybridMultilevel"/>
    <w:tmpl w:val="38242B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9C2C2D"/>
    <w:multiLevelType w:val="hybridMultilevel"/>
    <w:tmpl w:val="E6E4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F64B7A"/>
    <w:multiLevelType w:val="hybridMultilevel"/>
    <w:tmpl w:val="5C14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A52887"/>
    <w:multiLevelType w:val="hybridMultilevel"/>
    <w:tmpl w:val="5630EE3C"/>
    <w:lvl w:ilvl="0" w:tplc="9FF03DE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287BE2"/>
    <w:multiLevelType w:val="multilevel"/>
    <w:tmpl w:val="C4C6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4C3400"/>
    <w:multiLevelType w:val="hybridMultilevel"/>
    <w:tmpl w:val="8F8A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167FD1"/>
    <w:multiLevelType w:val="hybridMultilevel"/>
    <w:tmpl w:val="8576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684074"/>
    <w:multiLevelType w:val="hybridMultilevel"/>
    <w:tmpl w:val="E246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AB5F98"/>
    <w:multiLevelType w:val="hybridMultilevel"/>
    <w:tmpl w:val="A8B845F4"/>
    <w:lvl w:ilvl="0" w:tplc="1318FA44">
      <w:numFmt w:val="bullet"/>
      <w:lvlText w:val="·"/>
      <w:lvlJc w:val="left"/>
      <w:pPr>
        <w:ind w:left="860" w:hanging="50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DD04E5"/>
    <w:multiLevelType w:val="hybridMultilevel"/>
    <w:tmpl w:val="CE16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9"/>
  </w:num>
  <w:num w:numId="4">
    <w:abstractNumId w:val="25"/>
  </w:num>
  <w:num w:numId="5">
    <w:abstractNumId w:val="10"/>
  </w:num>
  <w:num w:numId="6">
    <w:abstractNumId w:val="3"/>
  </w:num>
  <w:num w:numId="7">
    <w:abstractNumId w:val="20"/>
  </w:num>
  <w:num w:numId="8">
    <w:abstractNumId w:val="13"/>
  </w:num>
  <w:num w:numId="9">
    <w:abstractNumId w:val="30"/>
  </w:num>
  <w:num w:numId="10">
    <w:abstractNumId w:val="21"/>
  </w:num>
  <w:num w:numId="11">
    <w:abstractNumId w:val="7"/>
  </w:num>
  <w:num w:numId="12">
    <w:abstractNumId w:val="1"/>
  </w:num>
  <w:num w:numId="13">
    <w:abstractNumId w:val="26"/>
  </w:num>
  <w:num w:numId="14">
    <w:abstractNumId w:val="6"/>
  </w:num>
  <w:num w:numId="15">
    <w:abstractNumId w:val="23"/>
  </w:num>
  <w:num w:numId="16">
    <w:abstractNumId w:val="24"/>
  </w:num>
  <w:num w:numId="17">
    <w:abstractNumId w:val="4"/>
  </w:num>
  <w:num w:numId="18">
    <w:abstractNumId w:val="14"/>
  </w:num>
  <w:num w:numId="19">
    <w:abstractNumId w:val="11"/>
  </w:num>
  <w:num w:numId="20">
    <w:abstractNumId w:val="27"/>
  </w:num>
  <w:num w:numId="21">
    <w:abstractNumId w:val="0"/>
  </w:num>
  <w:num w:numId="22">
    <w:abstractNumId w:val="12"/>
  </w:num>
  <w:num w:numId="23">
    <w:abstractNumId w:val="8"/>
  </w:num>
  <w:num w:numId="24">
    <w:abstractNumId w:val="17"/>
  </w:num>
  <w:num w:numId="25">
    <w:abstractNumId w:val="2"/>
  </w:num>
  <w:num w:numId="26">
    <w:abstractNumId w:val="22"/>
  </w:num>
  <w:num w:numId="27">
    <w:abstractNumId w:val="29"/>
  </w:num>
  <w:num w:numId="28">
    <w:abstractNumId w:val="5"/>
  </w:num>
  <w:num w:numId="29">
    <w:abstractNumId w:val="9"/>
  </w:num>
  <w:num w:numId="30">
    <w:abstractNumId w:val="1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7C9"/>
    <w:rsid w:val="00031B8B"/>
    <w:rsid w:val="0003457B"/>
    <w:rsid w:val="00042610"/>
    <w:rsid w:val="00062551"/>
    <w:rsid w:val="00062DDA"/>
    <w:rsid w:val="000B76B9"/>
    <w:rsid w:val="000F4EB9"/>
    <w:rsid w:val="001016B9"/>
    <w:rsid w:val="0012351E"/>
    <w:rsid w:val="0018259A"/>
    <w:rsid w:val="00186356"/>
    <w:rsid w:val="001D0E2B"/>
    <w:rsid w:val="001E48AE"/>
    <w:rsid w:val="00261996"/>
    <w:rsid w:val="00283445"/>
    <w:rsid w:val="002E39CA"/>
    <w:rsid w:val="003534AD"/>
    <w:rsid w:val="00394C55"/>
    <w:rsid w:val="003B2F88"/>
    <w:rsid w:val="003D1322"/>
    <w:rsid w:val="004073B3"/>
    <w:rsid w:val="00446B24"/>
    <w:rsid w:val="00451F2D"/>
    <w:rsid w:val="004E33DA"/>
    <w:rsid w:val="00515A6F"/>
    <w:rsid w:val="00532C11"/>
    <w:rsid w:val="005821C3"/>
    <w:rsid w:val="005872C4"/>
    <w:rsid w:val="0059508B"/>
    <w:rsid w:val="005D1783"/>
    <w:rsid w:val="006514BA"/>
    <w:rsid w:val="00693786"/>
    <w:rsid w:val="006944E6"/>
    <w:rsid w:val="006B6A4F"/>
    <w:rsid w:val="006C29EB"/>
    <w:rsid w:val="006C710F"/>
    <w:rsid w:val="006D2169"/>
    <w:rsid w:val="006D50C9"/>
    <w:rsid w:val="006E295B"/>
    <w:rsid w:val="007745B6"/>
    <w:rsid w:val="007B0E57"/>
    <w:rsid w:val="007F3FF4"/>
    <w:rsid w:val="008727C9"/>
    <w:rsid w:val="00913159"/>
    <w:rsid w:val="009640C2"/>
    <w:rsid w:val="00965A7A"/>
    <w:rsid w:val="009726F9"/>
    <w:rsid w:val="00984C2A"/>
    <w:rsid w:val="00986625"/>
    <w:rsid w:val="009C7B8C"/>
    <w:rsid w:val="009D2087"/>
    <w:rsid w:val="009F72BD"/>
    <w:rsid w:val="00A93EDE"/>
    <w:rsid w:val="00AC1045"/>
    <w:rsid w:val="00B5460A"/>
    <w:rsid w:val="00B617D3"/>
    <w:rsid w:val="00B80E49"/>
    <w:rsid w:val="00B957DD"/>
    <w:rsid w:val="00BD4795"/>
    <w:rsid w:val="00C730A1"/>
    <w:rsid w:val="00C75573"/>
    <w:rsid w:val="00C947FB"/>
    <w:rsid w:val="00D01E73"/>
    <w:rsid w:val="00D3310F"/>
    <w:rsid w:val="00D95212"/>
    <w:rsid w:val="00DF29E9"/>
    <w:rsid w:val="00E52D1A"/>
    <w:rsid w:val="00E800F8"/>
    <w:rsid w:val="00EA69B9"/>
    <w:rsid w:val="00EB23D0"/>
    <w:rsid w:val="00F20544"/>
    <w:rsid w:val="00F55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842BE"/>
  <w15:docId w15:val="{A28A5CD0-3529-4E34-B5B8-98FCEE37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7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27C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72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7C9"/>
  </w:style>
  <w:style w:type="paragraph" w:styleId="Footer">
    <w:name w:val="footer"/>
    <w:basedOn w:val="Normal"/>
    <w:link w:val="FooterChar"/>
    <w:uiPriority w:val="99"/>
    <w:unhideWhenUsed/>
    <w:rsid w:val="00872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7C9"/>
  </w:style>
  <w:style w:type="paragraph" w:styleId="BalloonText">
    <w:name w:val="Balloon Text"/>
    <w:basedOn w:val="Normal"/>
    <w:link w:val="BalloonTextChar"/>
    <w:uiPriority w:val="99"/>
    <w:semiHidden/>
    <w:unhideWhenUsed/>
    <w:rsid w:val="00872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7C9"/>
    <w:rPr>
      <w:rFonts w:ascii="Tahoma" w:hAnsi="Tahoma" w:cs="Tahoma"/>
      <w:sz w:val="16"/>
      <w:szCs w:val="16"/>
    </w:rPr>
  </w:style>
  <w:style w:type="paragraph" w:styleId="Subtitle">
    <w:name w:val="Subtitle"/>
    <w:basedOn w:val="Normal"/>
    <w:next w:val="Normal"/>
    <w:link w:val="SubtitleChar"/>
    <w:uiPriority w:val="11"/>
    <w:qFormat/>
    <w:rsid w:val="008727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727C9"/>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5D1783"/>
    <w:pPr>
      <w:spacing w:before="15" w:after="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1E73"/>
    <w:pPr>
      <w:ind w:left="720"/>
      <w:contextualSpacing/>
    </w:pPr>
  </w:style>
  <w:style w:type="paragraph" w:customStyle="1" w:styleId="Default">
    <w:name w:val="Default"/>
    <w:rsid w:val="0018259A"/>
    <w:pPr>
      <w:autoSpaceDE w:val="0"/>
      <w:autoSpaceDN w:val="0"/>
      <w:adjustRightInd w:val="0"/>
      <w:spacing w:after="0" w:line="240" w:lineRule="auto"/>
    </w:pPr>
    <w:rPr>
      <w:rFonts w:ascii="Candara" w:eastAsiaTheme="minorEastAsi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135323">
      <w:bodyDiv w:val="1"/>
      <w:marLeft w:val="120"/>
      <w:marRight w:val="120"/>
      <w:marTop w:val="120"/>
      <w:marBottom w:val="120"/>
      <w:divBdr>
        <w:top w:val="none" w:sz="0" w:space="0" w:color="auto"/>
        <w:left w:val="none" w:sz="0" w:space="0" w:color="auto"/>
        <w:bottom w:val="none" w:sz="0" w:space="0" w:color="auto"/>
        <w:right w:val="none" w:sz="0" w:space="0" w:color="auto"/>
      </w:divBdr>
    </w:div>
    <w:div w:id="294525004">
      <w:bodyDiv w:val="1"/>
      <w:marLeft w:val="0"/>
      <w:marRight w:val="0"/>
      <w:marTop w:val="0"/>
      <w:marBottom w:val="0"/>
      <w:divBdr>
        <w:top w:val="none" w:sz="0" w:space="0" w:color="auto"/>
        <w:left w:val="none" w:sz="0" w:space="0" w:color="auto"/>
        <w:bottom w:val="none" w:sz="0" w:space="0" w:color="auto"/>
        <w:right w:val="none" w:sz="0" w:space="0" w:color="auto"/>
      </w:divBdr>
      <w:divsChild>
        <w:div w:id="1832527932">
          <w:marLeft w:val="0"/>
          <w:marRight w:val="0"/>
          <w:marTop w:val="0"/>
          <w:marBottom w:val="0"/>
          <w:divBdr>
            <w:top w:val="none" w:sz="0" w:space="0" w:color="auto"/>
            <w:left w:val="none" w:sz="0" w:space="0" w:color="auto"/>
            <w:bottom w:val="none" w:sz="0" w:space="0" w:color="auto"/>
            <w:right w:val="none" w:sz="0" w:space="0" w:color="auto"/>
          </w:divBdr>
          <w:divsChild>
            <w:div w:id="2041281040">
              <w:marLeft w:val="0"/>
              <w:marRight w:val="0"/>
              <w:marTop w:val="0"/>
              <w:marBottom w:val="0"/>
              <w:divBdr>
                <w:top w:val="none" w:sz="0" w:space="0" w:color="auto"/>
                <w:left w:val="none" w:sz="0" w:space="0" w:color="auto"/>
                <w:bottom w:val="single" w:sz="6" w:space="0" w:color="3F71AE"/>
                <w:right w:val="none" w:sz="0" w:space="0" w:color="auto"/>
              </w:divBdr>
              <w:divsChild>
                <w:div w:id="1223522669">
                  <w:marLeft w:val="225"/>
                  <w:marRight w:val="225"/>
                  <w:marTop w:val="0"/>
                  <w:marBottom w:val="0"/>
                  <w:divBdr>
                    <w:top w:val="none" w:sz="0" w:space="0" w:color="auto"/>
                    <w:left w:val="none" w:sz="0" w:space="0" w:color="auto"/>
                    <w:bottom w:val="none" w:sz="0" w:space="0" w:color="auto"/>
                    <w:right w:val="none" w:sz="0" w:space="0" w:color="auto"/>
                  </w:divBdr>
                  <w:divsChild>
                    <w:div w:id="1226184470">
                      <w:marLeft w:val="0"/>
                      <w:marRight w:val="0"/>
                      <w:marTop w:val="0"/>
                      <w:marBottom w:val="0"/>
                      <w:divBdr>
                        <w:top w:val="none" w:sz="0" w:space="0" w:color="auto"/>
                        <w:left w:val="none" w:sz="0" w:space="0" w:color="auto"/>
                        <w:bottom w:val="none" w:sz="0" w:space="0" w:color="auto"/>
                        <w:right w:val="none" w:sz="0" w:space="0" w:color="auto"/>
                      </w:divBdr>
                      <w:divsChild>
                        <w:div w:id="2062708856">
                          <w:marLeft w:val="0"/>
                          <w:marRight w:val="0"/>
                          <w:marTop w:val="0"/>
                          <w:marBottom w:val="0"/>
                          <w:divBdr>
                            <w:top w:val="none" w:sz="0" w:space="0" w:color="auto"/>
                            <w:left w:val="none" w:sz="0" w:space="0" w:color="auto"/>
                            <w:bottom w:val="none" w:sz="0" w:space="0" w:color="auto"/>
                            <w:right w:val="none" w:sz="0" w:space="0" w:color="auto"/>
                          </w:divBdr>
                          <w:divsChild>
                            <w:div w:id="1208880876">
                              <w:marLeft w:val="0"/>
                              <w:marRight w:val="0"/>
                              <w:marTop w:val="0"/>
                              <w:marBottom w:val="30"/>
                              <w:divBdr>
                                <w:top w:val="none" w:sz="0" w:space="0" w:color="auto"/>
                                <w:left w:val="none" w:sz="0" w:space="0" w:color="auto"/>
                                <w:bottom w:val="none" w:sz="0" w:space="0" w:color="auto"/>
                                <w:right w:val="none" w:sz="0" w:space="0" w:color="auto"/>
                              </w:divBdr>
                              <w:divsChild>
                                <w:div w:id="10200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54415">
      <w:bodyDiv w:val="1"/>
      <w:marLeft w:val="120"/>
      <w:marRight w:val="120"/>
      <w:marTop w:val="120"/>
      <w:marBottom w:val="120"/>
      <w:divBdr>
        <w:top w:val="none" w:sz="0" w:space="0" w:color="auto"/>
        <w:left w:val="none" w:sz="0" w:space="0" w:color="auto"/>
        <w:bottom w:val="none" w:sz="0" w:space="0" w:color="auto"/>
        <w:right w:val="none" w:sz="0" w:space="0" w:color="auto"/>
      </w:divBdr>
    </w:div>
    <w:div w:id="955865977">
      <w:bodyDiv w:val="1"/>
      <w:marLeft w:val="0"/>
      <w:marRight w:val="0"/>
      <w:marTop w:val="0"/>
      <w:marBottom w:val="0"/>
      <w:divBdr>
        <w:top w:val="none" w:sz="0" w:space="0" w:color="auto"/>
        <w:left w:val="none" w:sz="0" w:space="0" w:color="auto"/>
        <w:bottom w:val="none" w:sz="0" w:space="0" w:color="auto"/>
        <w:right w:val="none" w:sz="0" w:space="0" w:color="auto"/>
      </w:divBdr>
      <w:divsChild>
        <w:div w:id="1862433882">
          <w:marLeft w:val="0"/>
          <w:marRight w:val="0"/>
          <w:marTop w:val="0"/>
          <w:marBottom w:val="0"/>
          <w:divBdr>
            <w:top w:val="none" w:sz="0" w:space="0" w:color="auto"/>
            <w:left w:val="none" w:sz="0" w:space="0" w:color="auto"/>
            <w:bottom w:val="none" w:sz="0" w:space="0" w:color="auto"/>
            <w:right w:val="none" w:sz="0" w:space="0" w:color="auto"/>
          </w:divBdr>
          <w:divsChild>
            <w:div w:id="1109203149">
              <w:marLeft w:val="0"/>
              <w:marRight w:val="0"/>
              <w:marTop w:val="0"/>
              <w:marBottom w:val="0"/>
              <w:divBdr>
                <w:top w:val="none" w:sz="0" w:space="0" w:color="auto"/>
                <w:left w:val="none" w:sz="0" w:space="0" w:color="auto"/>
                <w:bottom w:val="none" w:sz="0" w:space="0" w:color="auto"/>
                <w:right w:val="none" w:sz="0" w:space="0" w:color="auto"/>
              </w:divBdr>
              <w:divsChild>
                <w:div w:id="628129209">
                  <w:marLeft w:val="0"/>
                  <w:marRight w:val="0"/>
                  <w:marTop w:val="0"/>
                  <w:marBottom w:val="0"/>
                  <w:divBdr>
                    <w:top w:val="none" w:sz="0" w:space="0" w:color="auto"/>
                    <w:left w:val="none" w:sz="0" w:space="0" w:color="auto"/>
                    <w:bottom w:val="none" w:sz="0" w:space="0" w:color="auto"/>
                    <w:right w:val="none" w:sz="0" w:space="0" w:color="auto"/>
                  </w:divBdr>
                  <w:divsChild>
                    <w:div w:id="1933857445">
                      <w:marLeft w:val="0"/>
                      <w:marRight w:val="0"/>
                      <w:marTop w:val="0"/>
                      <w:marBottom w:val="0"/>
                      <w:divBdr>
                        <w:top w:val="none" w:sz="0" w:space="0" w:color="auto"/>
                        <w:left w:val="none" w:sz="0" w:space="0" w:color="auto"/>
                        <w:bottom w:val="none" w:sz="0" w:space="0" w:color="auto"/>
                        <w:right w:val="none" w:sz="0" w:space="0" w:color="auto"/>
                      </w:divBdr>
                      <w:divsChild>
                        <w:div w:id="1381637335">
                          <w:marLeft w:val="0"/>
                          <w:marRight w:val="0"/>
                          <w:marTop w:val="0"/>
                          <w:marBottom w:val="0"/>
                          <w:divBdr>
                            <w:top w:val="none" w:sz="0" w:space="0" w:color="auto"/>
                            <w:left w:val="none" w:sz="0" w:space="0" w:color="auto"/>
                            <w:bottom w:val="none" w:sz="0" w:space="0" w:color="auto"/>
                            <w:right w:val="none" w:sz="0" w:space="0" w:color="auto"/>
                          </w:divBdr>
                          <w:divsChild>
                            <w:div w:id="285350846">
                              <w:marLeft w:val="0"/>
                              <w:marRight w:val="0"/>
                              <w:marTop w:val="0"/>
                              <w:marBottom w:val="0"/>
                              <w:divBdr>
                                <w:top w:val="none" w:sz="0" w:space="0" w:color="auto"/>
                                <w:left w:val="none" w:sz="0" w:space="0" w:color="auto"/>
                                <w:bottom w:val="none" w:sz="0" w:space="0" w:color="auto"/>
                                <w:right w:val="none" w:sz="0" w:space="0" w:color="auto"/>
                              </w:divBdr>
                              <w:divsChild>
                                <w:div w:id="32195556">
                                  <w:marLeft w:val="0"/>
                                  <w:marRight w:val="0"/>
                                  <w:marTop w:val="0"/>
                                  <w:marBottom w:val="0"/>
                                  <w:divBdr>
                                    <w:top w:val="none" w:sz="0" w:space="0" w:color="auto"/>
                                    <w:left w:val="none" w:sz="0" w:space="0" w:color="auto"/>
                                    <w:bottom w:val="none" w:sz="0" w:space="0" w:color="auto"/>
                                    <w:right w:val="none" w:sz="0" w:space="0" w:color="auto"/>
                                  </w:divBdr>
                                  <w:divsChild>
                                    <w:div w:id="700908664">
                                      <w:marLeft w:val="0"/>
                                      <w:marRight w:val="0"/>
                                      <w:marTop w:val="0"/>
                                      <w:marBottom w:val="0"/>
                                      <w:divBdr>
                                        <w:top w:val="none" w:sz="0" w:space="0" w:color="auto"/>
                                        <w:left w:val="none" w:sz="0" w:space="0" w:color="auto"/>
                                        <w:bottom w:val="none" w:sz="0" w:space="0" w:color="auto"/>
                                        <w:right w:val="none" w:sz="0" w:space="0" w:color="auto"/>
                                      </w:divBdr>
                                      <w:divsChild>
                                        <w:div w:id="997920753">
                                          <w:marLeft w:val="0"/>
                                          <w:marRight w:val="0"/>
                                          <w:marTop w:val="0"/>
                                          <w:marBottom w:val="0"/>
                                          <w:divBdr>
                                            <w:top w:val="none" w:sz="0" w:space="0" w:color="auto"/>
                                            <w:left w:val="none" w:sz="0" w:space="0" w:color="auto"/>
                                            <w:bottom w:val="none" w:sz="0" w:space="0" w:color="auto"/>
                                            <w:right w:val="none" w:sz="0" w:space="0" w:color="auto"/>
                                          </w:divBdr>
                                          <w:divsChild>
                                            <w:div w:id="838692837">
                                              <w:marLeft w:val="0"/>
                                              <w:marRight w:val="0"/>
                                              <w:marTop w:val="0"/>
                                              <w:marBottom w:val="0"/>
                                              <w:divBdr>
                                                <w:top w:val="none" w:sz="0" w:space="0" w:color="auto"/>
                                                <w:left w:val="none" w:sz="0" w:space="0" w:color="auto"/>
                                                <w:bottom w:val="none" w:sz="0" w:space="0" w:color="auto"/>
                                                <w:right w:val="none" w:sz="0" w:space="0" w:color="auto"/>
                                              </w:divBdr>
                                              <w:divsChild>
                                                <w:div w:id="1169904787">
                                                  <w:marLeft w:val="0"/>
                                                  <w:marRight w:val="0"/>
                                                  <w:marTop w:val="0"/>
                                                  <w:marBottom w:val="0"/>
                                                  <w:divBdr>
                                                    <w:top w:val="none" w:sz="0" w:space="0" w:color="auto"/>
                                                    <w:left w:val="none" w:sz="0" w:space="0" w:color="auto"/>
                                                    <w:bottom w:val="none" w:sz="0" w:space="0" w:color="auto"/>
                                                    <w:right w:val="none" w:sz="0" w:space="0" w:color="auto"/>
                                                  </w:divBdr>
                                                  <w:divsChild>
                                                    <w:div w:id="489180991">
                                                      <w:marLeft w:val="0"/>
                                                      <w:marRight w:val="0"/>
                                                      <w:marTop w:val="0"/>
                                                      <w:marBottom w:val="0"/>
                                                      <w:divBdr>
                                                        <w:top w:val="none" w:sz="0" w:space="0" w:color="auto"/>
                                                        <w:left w:val="none" w:sz="0" w:space="0" w:color="auto"/>
                                                        <w:bottom w:val="none" w:sz="0" w:space="0" w:color="auto"/>
                                                        <w:right w:val="none" w:sz="0" w:space="0" w:color="auto"/>
                                                      </w:divBdr>
                                                      <w:divsChild>
                                                        <w:div w:id="1782801662">
                                                          <w:marLeft w:val="0"/>
                                                          <w:marRight w:val="0"/>
                                                          <w:marTop w:val="0"/>
                                                          <w:marBottom w:val="0"/>
                                                          <w:divBdr>
                                                            <w:top w:val="none" w:sz="0" w:space="0" w:color="auto"/>
                                                            <w:left w:val="none" w:sz="0" w:space="0" w:color="auto"/>
                                                            <w:bottom w:val="none" w:sz="0" w:space="0" w:color="auto"/>
                                                            <w:right w:val="none" w:sz="0" w:space="0" w:color="auto"/>
                                                          </w:divBdr>
                                                          <w:divsChild>
                                                            <w:div w:id="1087308366">
                                                              <w:marLeft w:val="0"/>
                                                              <w:marRight w:val="0"/>
                                                              <w:marTop w:val="0"/>
                                                              <w:marBottom w:val="0"/>
                                                              <w:divBdr>
                                                                <w:top w:val="none" w:sz="0" w:space="0" w:color="auto"/>
                                                                <w:left w:val="none" w:sz="0" w:space="0" w:color="auto"/>
                                                                <w:bottom w:val="none" w:sz="0" w:space="0" w:color="auto"/>
                                                                <w:right w:val="none" w:sz="0" w:space="0" w:color="auto"/>
                                                              </w:divBdr>
                                                              <w:divsChild>
                                                                <w:div w:id="1063019655">
                                                                  <w:marLeft w:val="0"/>
                                                                  <w:marRight w:val="0"/>
                                                                  <w:marTop w:val="0"/>
                                                                  <w:marBottom w:val="0"/>
                                                                  <w:divBdr>
                                                                    <w:top w:val="none" w:sz="0" w:space="0" w:color="auto"/>
                                                                    <w:left w:val="none" w:sz="0" w:space="0" w:color="auto"/>
                                                                    <w:bottom w:val="none" w:sz="0" w:space="0" w:color="auto"/>
                                                                    <w:right w:val="none" w:sz="0" w:space="0" w:color="auto"/>
                                                                  </w:divBdr>
                                                                  <w:divsChild>
                                                                    <w:div w:id="1836609482">
                                                                      <w:marLeft w:val="0"/>
                                                                      <w:marRight w:val="0"/>
                                                                      <w:marTop w:val="0"/>
                                                                      <w:marBottom w:val="0"/>
                                                                      <w:divBdr>
                                                                        <w:top w:val="none" w:sz="0" w:space="0" w:color="auto"/>
                                                                        <w:left w:val="none" w:sz="0" w:space="0" w:color="auto"/>
                                                                        <w:bottom w:val="none" w:sz="0" w:space="0" w:color="auto"/>
                                                                        <w:right w:val="none" w:sz="0" w:space="0" w:color="auto"/>
                                                                      </w:divBdr>
                                                                      <w:divsChild>
                                                                        <w:div w:id="1204831280">
                                                                          <w:marLeft w:val="0"/>
                                                                          <w:marRight w:val="0"/>
                                                                          <w:marTop w:val="0"/>
                                                                          <w:marBottom w:val="0"/>
                                                                          <w:divBdr>
                                                                            <w:top w:val="none" w:sz="0" w:space="0" w:color="auto"/>
                                                                            <w:left w:val="none" w:sz="0" w:space="0" w:color="auto"/>
                                                                            <w:bottom w:val="none" w:sz="0" w:space="0" w:color="auto"/>
                                                                            <w:right w:val="none" w:sz="0" w:space="0" w:color="auto"/>
                                                                          </w:divBdr>
                                                                          <w:divsChild>
                                                                            <w:div w:id="563103948">
                                                                              <w:marLeft w:val="0"/>
                                                                              <w:marRight w:val="0"/>
                                                                              <w:marTop w:val="0"/>
                                                                              <w:marBottom w:val="0"/>
                                                                              <w:divBdr>
                                                                                <w:top w:val="none" w:sz="0" w:space="0" w:color="auto"/>
                                                                                <w:left w:val="none" w:sz="0" w:space="0" w:color="auto"/>
                                                                                <w:bottom w:val="none" w:sz="0" w:space="0" w:color="auto"/>
                                                                                <w:right w:val="none" w:sz="0" w:space="0" w:color="auto"/>
                                                                              </w:divBdr>
                                                                              <w:divsChild>
                                                                                <w:div w:id="2113741627">
                                                                                  <w:marLeft w:val="0"/>
                                                                                  <w:marRight w:val="0"/>
                                                                                  <w:marTop w:val="0"/>
                                                                                  <w:marBottom w:val="0"/>
                                                                                  <w:divBdr>
                                                                                    <w:top w:val="none" w:sz="0" w:space="0" w:color="auto"/>
                                                                                    <w:left w:val="none" w:sz="0" w:space="0" w:color="auto"/>
                                                                                    <w:bottom w:val="none" w:sz="0" w:space="0" w:color="auto"/>
                                                                                    <w:right w:val="none" w:sz="0" w:space="0" w:color="auto"/>
                                                                                  </w:divBdr>
                                                                                  <w:divsChild>
                                                                                    <w:div w:id="649331085">
                                                                                      <w:marLeft w:val="0"/>
                                                                                      <w:marRight w:val="0"/>
                                                                                      <w:marTop w:val="0"/>
                                                                                      <w:marBottom w:val="0"/>
                                                                                      <w:divBdr>
                                                                                        <w:top w:val="none" w:sz="0" w:space="0" w:color="auto"/>
                                                                                        <w:left w:val="none" w:sz="0" w:space="0" w:color="auto"/>
                                                                                        <w:bottom w:val="none" w:sz="0" w:space="0" w:color="auto"/>
                                                                                        <w:right w:val="none" w:sz="0" w:space="0" w:color="auto"/>
                                                                                      </w:divBdr>
                                                                                      <w:divsChild>
                                                                                        <w:div w:id="1975716465">
                                                                                          <w:marLeft w:val="0"/>
                                                                                          <w:marRight w:val="0"/>
                                                                                          <w:marTop w:val="0"/>
                                                                                          <w:marBottom w:val="0"/>
                                                                                          <w:divBdr>
                                                                                            <w:top w:val="none" w:sz="0" w:space="0" w:color="auto"/>
                                                                                            <w:left w:val="none" w:sz="0" w:space="0" w:color="auto"/>
                                                                                            <w:bottom w:val="none" w:sz="0" w:space="0" w:color="auto"/>
                                                                                            <w:right w:val="none" w:sz="0" w:space="0" w:color="auto"/>
                                                                                          </w:divBdr>
                                                                                          <w:divsChild>
                                                                                            <w:div w:id="1889994472">
                                                                                              <w:marLeft w:val="0"/>
                                                                                              <w:marRight w:val="0"/>
                                                                                              <w:marTop w:val="0"/>
                                                                                              <w:marBottom w:val="0"/>
                                                                                              <w:divBdr>
                                                                                                <w:top w:val="none" w:sz="0" w:space="0" w:color="auto"/>
                                                                                                <w:left w:val="none" w:sz="0" w:space="0" w:color="auto"/>
                                                                                                <w:bottom w:val="none" w:sz="0" w:space="0" w:color="auto"/>
                                                                                                <w:right w:val="none" w:sz="0" w:space="0" w:color="auto"/>
                                                                                              </w:divBdr>
                                                                                              <w:divsChild>
                                                                                                <w:div w:id="1707757363">
                                                                                                  <w:marLeft w:val="0"/>
                                                                                                  <w:marRight w:val="0"/>
                                                                                                  <w:marTop w:val="0"/>
                                                                                                  <w:marBottom w:val="0"/>
                                                                                                  <w:divBdr>
                                                                                                    <w:top w:val="none" w:sz="0" w:space="0" w:color="auto"/>
                                                                                                    <w:left w:val="none" w:sz="0" w:space="0" w:color="auto"/>
                                                                                                    <w:bottom w:val="none" w:sz="0" w:space="0" w:color="auto"/>
                                                                                                    <w:right w:val="none" w:sz="0" w:space="0" w:color="auto"/>
                                                                                                  </w:divBdr>
                                                                                                  <w:divsChild>
                                                                                                    <w:div w:id="2123915947">
                                                                                                      <w:marLeft w:val="0"/>
                                                                                                      <w:marRight w:val="0"/>
                                                                                                      <w:marTop w:val="0"/>
                                                                                                      <w:marBottom w:val="0"/>
                                                                                                      <w:divBdr>
                                                                                                        <w:top w:val="none" w:sz="0" w:space="0" w:color="auto"/>
                                                                                                        <w:left w:val="none" w:sz="0" w:space="0" w:color="auto"/>
                                                                                                        <w:bottom w:val="none" w:sz="0" w:space="0" w:color="auto"/>
                                                                                                        <w:right w:val="none" w:sz="0" w:space="0" w:color="auto"/>
                                                                                                      </w:divBdr>
                                                                                                      <w:divsChild>
                                                                                                        <w:div w:id="738284910">
                                                                                                          <w:marLeft w:val="0"/>
                                                                                                          <w:marRight w:val="0"/>
                                                                                                          <w:marTop w:val="0"/>
                                                                                                          <w:marBottom w:val="0"/>
                                                                                                          <w:divBdr>
                                                                                                            <w:top w:val="none" w:sz="0" w:space="0" w:color="auto"/>
                                                                                                            <w:left w:val="none" w:sz="0" w:space="0" w:color="auto"/>
                                                                                                            <w:bottom w:val="none" w:sz="0" w:space="0" w:color="auto"/>
                                                                                                            <w:right w:val="none" w:sz="0" w:space="0" w:color="auto"/>
                                                                                                          </w:divBdr>
                                                                                                          <w:divsChild>
                                                                                                            <w:div w:id="285236051">
                                                                                                              <w:marLeft w:val="0"/>
                                                                                                              <w:marRight w:val="0"/>
                                                                                                              <w:marTop w:val="0"/>
                                                                                                              <w:marBottom w:val="0"/>
                                                                                                              <w:divBdr>
                                                                                                                <w:top w:val="none" w:sz="0" w:space="0" w:color="auto"/>
                                                                                                                <w:left w:val="none" w:sz="0" w:space="0" w:color="auto"/>
                                                                                                                <w:bottom w:val="none" w:sz="0" w:space="0" w:color="auto"/>
                                                                                                                <w:right w:val="none" w:sz="0" w:space="0" w:color="auto"/>
                                                                                                              </w:divBdr>
                                                                                                              <w:divsChild>
                                                                                                                <w:div w:id="1810584285">
                                                                                                                  <w:marLeft w:val="0"/>
                                                                                                                  <w:marRight w:val="0"/>
                                                                                                                  <w:marTop w:val="0"/>
                                                                                                                  <w:marBottom w:val="0"/>
                                                                                                                  <w:divBdr>
                                                                                                                    <w:top w:val="none" w:sz="0" w:space="0" w:color="auto"/>
                                                                                                                    <w:left w:val="none" w:sz="0" w:space="0" w:color="auto"/>
                                                                                                                    <w:bottom w:val="none" w:sz="0" w:space="0" w:color="auto"/>
                                                                                                                    <w:right w:val="none" w:sz="0" w:space="0" w:color="auto"/>
                                                                                                                  </w:divBdr>
                                                                                                                  <w:divsChild>
                                                                                                                    <w:div w:id="266545811">
                                                                                                                      <w:marLeft w:val="0"/>
                                                                                                                      <w:marRight w:val="0"/>
                                                                                                                      <w:marTop w:val="0"/>
                                                                                                                      <w:marBottom w:val="0"/>
                                                                                                                      <w:divBdr>
                                                                                                                        <w:top w:val="none" w:sz="0" w:space="0" w:color="auto"/>
                                                                                                                        <w:left w:val="none" w:sz="0" w:space="0" w:color="auto"/>
                                                                                                                        <w:bottom w:val="none" w:sz="0" w:space="0" w:color="auto"/>
                                                                                                                        <w:right w:val="none" w:sz="0" w:space="0" w:color="auto"/>
                                                                                                                      </w:divBdr>
                                                                                                                      <w:divsChild>
                                                                                                                        <w:div w:id="1945074317">
                                                                                                                          <w:marLeft w:val="0"/>
                                                                                                                          <w:marRight w:val="0"/>
                                                                                                                          <w:marTop w:val="0"/>
                                                                                                                          <w:marBottom w:val="0"/>
                                                                                                                          <w:divBdr>
                                                                                                                            <w:top w:val="none" w:sz="0" w:space="0" w:color="auto"/>
                                                                                                                            <w:left w:val="none" w:sz="0" w:space="0" w:color="auto"/>
                                                                                                                            <w:bottom w:val="none" w:sz="0" w:space="0" w:color="auto"/>
                                                                                                                            <w:right w:val="none" w:sz="0" w:space="0" w:color="auto"/>
                                                                                                                          </w:divBdr>
                                                                                                                          <w:divsChild>
                                                                                                                            <w:div w:id="1473862085">
                                                                                                                              <w:marLeft w:val="0"/>
                                                                                                                              <w:marRight w:val="0"/>
                                                                                                                              <w:marTop w:val="0"/>
                                                                                                                              <w:marBottom w:val="0"/>
                                                                                                                              <w:divBdr>
                                                                                                                                <w:top w:val="none" w:sz="0" w:space="0" w:color="auto"/>
                                                                                                                                <w:left w:val="none" w:sz="0" w:space="0" w:color="auto"/>
                                                                                                                                <w:bottom w:val="none" w:sz="0" w:space="0" w:color="auto"/>
                                                                                                                                <w:right w:val="none" w:sz="0" w:space="0" w:color="auto"/>
                                                                                                                              </w:divBdr>
                                                                                                                              <w:divsChild>
                                                                                                                                <w:div w:id="10502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656181">
      <w:bodyDiv w:val="1"/>
      <w:marLeft w:val="120"/>
      <w:marRight w:val="120"/>
      <w:marTop w:val="120"/>
      <w:marBottom w:val="120"/>
      <w:divBdr>
        <w:top w:val="none" w:sz="0" w:space="0" w:color="auto"/>
        <w:left w:val="none" w:sz="0" w:space="0" w:color="auto"/>
        <w:bottom w:val="none" w:sz="0" w:space="0" w:color="auto"/>
        <w:right w:val="none" w:sz="0" w:space="0" w:color="auto"/>
      </w:divBdr>
    </w:div>
    <w:div w:id="2077896645">
      <w:bodyDiv w:val="1"/>
      <w:marLeft w:val="0"/>
      <w:marRight w:val="0"/>
      <w:marTop w:val="0"/>
      <w:marBottom w:val="0"/>
      <w:divBdr>
        <w:top w:val="none" w:sz="0" w:space="0" w:color="auto"/>
        <w:left w:val="none" w:sz="0" w:space="0" w:color="auto"/>
        <w:bottom w:val="none" w:sz="0" w:space="0" w:color="auto"/>
        <w:right w:val="none" w:sz="0" w:space="0" w:color="auto"/>
      </w:divBdr>
      <w:divsChild>
        <w:div w:id="1900357237">
          <w:marLeft w:val="0"/>
          <w:marRight w:val="0"/>
          <w:marTop w:val="0"/>
          <w:marBottom w:val="0"/>
          <w:divBdr>
            <w:top w:val="none" w:sz="0" w:space="0" w:color="auto"/>
            <w:left w:val="none" w:sz="0" w:space="0" w:color="auto"/>
            <w:bottom w:val="none" w:sz="0" w:space="0" w:color="auto"/>
            <w:right w:val="none" w:sz="0" w:space="0" w:color="auto"/>
          </w:divBdr>
          <w:divsChild>
            <w:div w:id="1723670256">
              <w:marLeft w:val="0"/>
              <w:marRight w:val="0"/>
              <w:marTop w:val="0"/>
              <w:marBottom w:val="0"/>
              <w:divBdr>
                <w:top w:val="none" w:sz="0" w:space="0" w:color="auto"/>
                <w:left w:val="none" w:sz="0" w:space="0" w:color="auto"/>
                <w:bottom w:val="single" w:sz="6" w:space="0" w:color="3F71AE"/>
                <w:right w:val="none" w:sz="0" w:space="0" w:color="auto"/>
              </w:divBdr>
              <w:divsChild>
                <w:div w:id="1690183559">
                  <w:marLeft w:val="225"/>
                  <w:marRight w:val="225"/>
                  <w:marTop w:val="0"/>
                  <w:marBottom w:val="0"/>
                  <w:divBdr>
                    <w:top w:val="none" w:sz="0" w:space="0" w:color="auto"/>
                    <w:left w:val="none" w:sz="0" w:space="0" w:color="auto"/>
                    <w:bottom w:val="none" w:sz="0" w:space="0" w:color="auto"/>
                    <w:right w:val="none" w:sz="0" w:space="0" w:color="auto"/>
                  </w:divBdr>
                  <w:divsChild>
                    <w:div w:id="870264945">
                      <w:marLeft w:val="0"/>
                      <w:marRight w:val="0"/>
                      <w:marTop w:val="0"/>
                      <w:marBottom w:val="0"/>
                      <w:divBdr>
                        <w:top w:val="none" w:sz="0" w:space="0" w:color="auto"/>
                        <w:left w:val="none" w:sz="0" w:space="0" w:color="auto"/>
                        <w:bottom w:val="none" w:sz="0" w:space="0" w:color="auto"/>
                        <w:right w:val="none" w:sz="0" w:space="0" w:color="auto"/>
                      </w:divBdr>
                      <w:divsChild>
                        <w:div w:id="167444838">
                          <w:marLeft w:val="0"/>
                          <w:marRight w:val="0"/>
                          <w:marTop w:val="0"/>
                          <w:marBottom w:val="0"/>
                          <w:divBdr>
                            <w:top w:val="none" w:sz="0" w:space="0" w:color="auto"/>
                            <w:left w:val="none" w:sz="0" w:space="0" w:color="auto"/>
                            <w:bottom w:val="none" w:sz="0" w:space="0" w:color="auto"/>
                            <w:right w:val="none" w:sz="0" w:space="0" w:color="auto"/>
                          </w:divBdr>
                          <w:divsChild>
                            <w:div w:id="1216352920">
                              <w:marLeft w:val="0"/>
                              <w:marRight w:val="0"/>
                              <w:marTop w:val="0"/>
                              <w:marBottom w:val="30"/>
                              <w:divBdr>
                                <w:top w:val="none" w:sz="0" w:space="0" w:color="auto"/>
                                <w:left w:val="none" w:sz="0" w:space="0" w:color="auto"/>
                                <w:bottom w:val="none" w:sz="0" w:space="0" w:color="auto"/>
                                <w:right w:val="none" w:sz="0" w:space="0" w:color="auto"/>
                              </w:divBdr>
                              <w:divsChild>
                                <w:div w:id="10521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PCC Aerostructures</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Danika B. Kinney</dc:creator>
  <cp:lastModifiedBy>Leupold, Tommy</cp:lastModifiedBy>
  <cp:revision>2</cp:revision>
  <dcterms:created xsi:type="dcterms:W3CDTF">2020-01-18T19:26:00Z</dcterms:created>
  <dcterms:modified xsi:type="dcterms:W3CDTF">2020-01-18T19:26:00Z</dcterms:modified>
</cp:coreProperties>
</file>